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9E" w:rsidRPr="00360732" w:rsidRDefault="00C42B9E" w:rsidP="001C29B4">
      <w:pPr>
        <w:jc w:val="both"/>
        <w:rPr>
          <w:rStyle w:val="fontstyle0"/>
          <w:b/>
          <w:color w:val="000000" w:themeColor="text1"/>
        </w:rPr>
      </w:pPr>
      <w:r w:rsidRPr="00360732">
        <w:rPr>
          <w:rStyle w:val="fontstyle0"/>
          <w:b/>
          <w:color w:val="000000" w:themeColor="text1"/>
        </w:rPr>
        <w:t>Про заміну “Посвідчення члена сім’ї загиблого” на “Посвідчення члена сім’ї загиблого Захисника чи Захисниці України”</w:t>
      </w:r>
    </w:p>
    <w:p w:rsidR="000569CB" w:rsidRPr="00360732" w:rsidRDefault="000569CB" w:rsidP="001C29B4">
      <w:pPr>
        <w:jc w:val="both"/>
        <w:rPr>
          <w:rStyle w:val="fontstyle0"/>
          <w:color w:val="000000" w:themeColor="text1"/>
        </w:rPr>
      </w:pPr>
      <w:r w:rsidRPr="00360732">
        <w:rPr>
          <w:rStyle w:val="fontstyle0"/>
          <w:color w:val="000000" w:themeColor="text1"/>
        </w:rPr>
        <w:t>Закон</w:t>
      </w:r>
      <w:r w:rsidR="001C29B4" w:rsidRPr="00360732">
        <w:rPr>
          <w:rStyle w:val="fontstyle0"/>
          <w:color w:val="000000" w:themeColor="text1"/>
        </w:rPr>
        <w:t>ом</w:t>
      </w:r>
      <w:r w:rsidRPr="00360732">
        <w:rPr>
          <w:rStyle w:val="fontstyle0"/>
          <w:color w:val="000000" w:themeColor="text1"/>
        </w:rPr>
        <w:t xml:space="preserve"> України від 15.03.2022 № 2121-ХІ “Про внесення змін до деяких законів України щодо уточнення норм, що регулюють питання визначення категорій осіб, які визнаються ветеранами війни та членами сімей загиблих Захисників і Захисниць України, та надання їм соціальних гарантій”</w:t>
      </w:r>
      <w:r w:rsidR="001C29B4" w:rsidRPr="00360732">
        <w:rPr>
          <w:rStyle w:val="fontstyle0"/>
          <w:color w:val="000000" w:themeColor="text1"/>
        </w:rPr>
        <w:t xml:space="preserve"> </w:t>
      </w:r>
      <w:r w:rsidRPr="00360732">
        <w:rPr>
          <w:rStyle w:val="fontstyle0"/>
          <w:color w:val="000000" w:themeColor="text1"/>
        </w:rPr>
        <w:t>Закон України від 22.10.1993 № № 3551-ХІІ “Про статус ветеранів війни, гарантії їх соціального захисту”  доповнено</w:t>
      </w:r>
      <w:r w:rsidR="007C1F70">
        <w:rPr>
          <w:rStyle w:val="fontstyle0"/>
          <w:color w:val="000000" w:themeColor="text1"/>
        </w:rPr>
        <w:t xml:space="preserve">  статтею 10/</w:t>
      </w:r>
      <w:r w:rsidRPr="00360732">
        <w:rPr>
          <w:rStyle w:val="fontstyle0"/>
          <w:color w:val="000000" w:themeColor="text1"/>
        </w:rPr>
        <w:t xml:space="preserve">1, якою визначено новий статус – член сім’ї загиблого (померлого) Захисника чи </w:t>
      </w:r>
      <w:r w:rsidR="00FA212E" w:rsidRPr="00360732">
        <w:rPr>
          <w:rStyle w:val="fontstyle0"/>
          <w:color w:val="000000" w:themeColor="text1"/>
        </w:rPr>
        <w:t>Захисниці України. З</w:t>
      </w:r>
      <w:r w:rsidRPr="00360732">
        <w:rPr>
          <w:rStyle w:val="fontstyle0"/>
          <w:color w:val="000000" w:themeColor="text1"/>
        </w:rPr>
        <w:t>мінами було розмежовано категорію осіб, на яких поширюється дія Закону, на сім’ї загиблих (померлих) ветеранів війни, сім’ї загиблих (померлих) Захисників та Захисниць України. Відповідно, внесено зміни до низки нормативно-правових актів.</w:t>
      </w:r>
    </w:p>
    <w:p w:rsidR="007C1F70" w:rsidRDefault="000569CB" w:rsidP="001C29B4">
      <w:pPr>
        <w:jc w:val="both"/>
        <w:rPr>
          <w:rStyle w:val="fontstyle0"/>
          <w:color w:val="000000" w:themeColor="text1"/>
        </w:rPr>
      </w:pPr>
      <w:r w:rsidRPr="00360732">
        <w:rPr>
          <w:rStyle w:val="fontstyle0"/>
          <w:color w:val="000000" w:themeColor="text1"/>
        </w:rPr>
        <w:t xml:space="preserve">А отже, </w:t>
      </w:r>
      <w:r w:rsidRPr="00F47033">
        <w:rPr>
          <w:rStyle w:val="fontstyle0"/>
          <w:color w:val="000000" w:themeColor="text1"/>
          <w:u w:val="single"/>
        </w:rPr>
        <w:t>раніше видані посвідчення з написом “Посвідчення члена сім’ї загиблого” підлягають заміні на посвідчення з написом “Посвідчення члена сім’ї загиблого Захисника чи Захисниці України”.</w:t>
      </w:r>
      <w:r w:rsidR="007C1F70">
        <w:rPr>
          <w:rStyle w:val="fontstyle0"/>
          <w:color w:val="000000" w:themeColor="text1"/>
        </w:rPr>
        <w:t xml:space="preserve"> </w:t>
      </w:r>
    </w:p>
    <w:p w:rsidR="00B31E78" w:rsidRPr="00360732" w:rsidRDefault="007C1F70" w:rsidP="001C29B4">
      <w:pPr>
        <w:jc w:val="both"/>
        <w:rPr>
          <w:rStyle w:val="fontstyle0"/>
          <w:color w:val="000000" w:themeColor="text1"/>
        </w:rPr>
      </w:pPr>
      <w:r>
        <w:rPr>
          <w:rStyle w:val="fontstyle0"/>
          <w:color w:val="000000" w:themeColor="text1"/>
        </w:rPr>
        <w:t>Нагадуємо про те, що особам, зазначеним у статті 10/</w:t>
      </w:r>
      <w:r w:rsidR="000569CB" w:rsidRPr="00360732">
        <w:rPr>
          <w:rStyle w:val="fontstyle0"/>
          <w:color w:val="000000" w:themeColor="text1"/>
        </w:rPr>
        <w:t>1 </w:t>
      </w:r>
      <w:r w:rsidR="001C29B4" w:rsidRPr="00360732">
        <w:rPr>
          <w:rStyle w:val="fontstyle0"/>
          <w:color w:val="000000" w:themeColor="text1"/>
        </w:rPr>
        <w:t xml:space="preserve">згаданого </w:t>
      </w:r>
      <w:r w:rsidR="000569CB" w:rsidRPr="00360732">
        <w:rPr>
          <w:rStyle w:val="fontstyle0"/>
          <w:color w:val="000000" w:themeColor="text1"/>
        </w:rPr>
        <w:t>Закону, за умови наявності підстав для цього, необхідно звертатися до територіальн</w:t>
      </w:r>
      <w:r w:rsidR="00B31E78" w:rsidRPr="00360732">
        <w:rPr>
          <w:rStyle w:val="fontstyle0"/>
          <w:color w:val="000000" w:themeColor="text1"/>
        </w:rPr>
        <w:t>ого</w:t>
      </w:r>
      <w:r w:rsidR="000569CB" w:rsidRPr="00360732">
        <w:rPr>
          <w:rStyle w:val="fontstyle0"/>
          <w:color w:val="000000" w:themeColor="text1"/>
        </w:rPr>
        <w:t xml:space="preserve"> орган</w:t>
      </w:r>
      <w:r w:rsidR="00B31E78" w:rsidRPr="00360732">
        <w:rPr>
          <w:rStyle w:val="fontstyle0"/>
          <w:color w:val="000000" w:themeColor="text1"/>
        </w:rPr>
        <w:t>у</w:t>
      </w:r>
      <w:r w:rsidR="000569CB" w:rsidRPr="00360732">
        <w:rPr>
          <w:rStyle w:val="fontstyle0"/>
          <w:color w:val="000000" w:themeColor="text1"/>
        </w:rPr>
        <w:t xml:space="preserve"> соціального захисту населення</w:t>
      </w:r>
      <w:r w:rsidR="00B31E78" w:rsidRPr="00360732">
        <w:rPr>
          <w:rStyle w:val="fontstyle0"/>
          <w:color w:val="000000" w:themeColor="text1"/>
        </w:rPr>
        <w:t>, який за результатами розгляду</w:t>
      </w:r>
      <w:r w:rsidR="001C29B4" w:rsidRPr="00360732">
        <w:rPr>
          <w:rStyle w:val="fontstyle0"/>
          <w:color w:val="000000" w:themeColor="text1"/>
        </w:rPr>
        <w:t xml:space="preserve"> </w:t>
      </w:r>
      <w:r w:rsidR="00B31E78" w:rsidRPr="00360732">
        <w:rPr>
          <w:rStyle w:val="fontstyle0"/>
          <w:color w:val="000000" w:themeColor="text1"/>
        </w:rPr>
        <w:t xml:space="preserve"> приймає рішення про видачу посвідчення з новим написом на заміну раніше виданого. При цьому раніше видане посвідчення підлягає здаванню для подальшого зберігання в особовій справі члена сім’ї.</w:t>
      </w:r>
    </w:p>
    <w:p w:rsidR="007C1F70" w:rsidRDefault="001C29B4" w:rsidP="007C1F70">
      <w:pPr>
        <w:jc w:val="both"/>
        <w:rPr>
          <w:rStyle w:val="fontstyle0"/>
          <w:color w:val="000000" w:themeColor="text1"/>
        </w:rPr>
      </w:pPr>
      <w:r w:rsidRPr="007C1F70">
        <w:rPr>
          <w:rStyle w:val="fontstyle0"/>
          <w:color w:val="000000" w:themeColor="text1"/>
        </w:rPr>
        <w:t>П</w:t>
      </w:r>
      <w:r w:rsidR="00C07214" w:rsidRPr="007C1F70">
        <w:rPr>
          <w:rStyle w:val="fontstyle0"/>
          <w:color w:val="000000" w:themeColor="text1"/>
        </w:rPr>
        <w:t xml:space="preserve">рийом документів здійснюється </w:t>
      </w:r>
      <w:r w:rsidR="007C1F70" w:rsidRPr="007C1F70">
        <w:rPr>
          <w:rStyle w:val="fontstyle0"/>
          <w:b/>
          <w:color w:val="000000" w:themeColor="text1"/>
        </w:rPr>
        <w:t>територіальними</w:t>
      </w:r>
      <w:r w:rsidR="007C1F70" w:rsidRPr="007C1F70">
        <w:rPr>
          <w:rStyle w:val="fontstyle0"/>
          <w:color w:val="000000" w:themeColor="text1"/>
        </w:rPr>
        <w:t xml:space="preserve"> </w:t>
      </w:r>
      <w:r w:rsidR="00C07214" w:rsidRPr="007C1F70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відділами </w:t>
      </w:r>
      <w:r w:rsidR="007C1F70" w:rsidRPr="007C1F70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управління </w:t>
      </w:r>
      <w:r w:rsidR="00C07214" w:rsidRPr="007C1F70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соціального захисту населення </w:t>
      </w:r>
      <w:r w:rsidR="007C1F70" w:rsidRPr="007C1F70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Житомирської районної військової адміністрації </w:t>
      </w:r>
      <w:r w:rsidR="00C07214" w:rsidRPr="007C1F70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та центрами </w:t>
      </w:r>
      <w:r w:rsidR="00C07214" w:rsidRPr="007C1F70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з</w:t>
      </w:r>
      <w:r w:rsidR="00C07214" w:rsidRPr="007C1F70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 наданн</w:t>
      </w:r>
      <w:r w:rsidR="00C07214" w:rsidRPr="007C1F70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я</w:t>
      </w:r>
      <w:r w:rsidR="00C07214" w:rsidRPr="007C1F70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 адміністративних послуг</w:t>
      </w:r>
      <w:r w:rsidR="007C1F70" w:rsidRPr="007C1F70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 (ЦНАП)</w:t>
      </w:r>
      <w:r w:rsidR="00C07214" w:rsidRPr="007C1F70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, створених при територіальних громадах.</w:t>
      </w:r>
      <w:r w:rsidR="00C07214" w:rsidRPr="007C1F70">
        <w:rPr>
          <w:rStyle w:val="fontstyle0"/>
          <w:color w:val="000000" w:themeColor="text1"/>
        </w:rPr>
        <w:t xml:space="preserve"> </w:t>
      </w:r>
    </w:p>
    <w:p w:rsidR="001C29B4" w:rsidRPr="00360732" w:rsidRDefault="007C1F70" w:rsidP="001C29B4">
      <w:pPr>
        <w:jc w:val="both"/>
        <w:rPr>
          <w:rStyle w:val="fontstyle0"/>
          <w:color w:val="000000" w:themeColor="text1"/>
        </w:rPr>
      </w:pPr>
      <w:r w:rsidRPr="007C1F70">
        <w:rPr>
          <w:rStyle w:val="fontstyle0"/>
          <w:color w:val="000000" w:themeColor="text1"/>
        </w:rPr>
        <w:t>Довідкова інформація за телефоном:</w:t>
      </w:r>
      <w:r w:rsidRPr="007C1F70">
        <w:rPr>
          <w:rStyle w:val="fontstyle0"/>
          <w:b/>
          <w:color w:val="000000" w:themeColor="text1"/>
        </w:rPr>
        <w:t xml:space="preserve"> (0412) </w:t>
      </w:r>
      <w:r w:rsidR="00B61E90" w:rsidRPr="007C1F70">
        <w:rPr>
          <w:b/>
          <w:color w:val="000000" w:themeColor="text1"/>
        </w:rPr>
        <w:t>47-09-75</w:t>
      </w:r>
      <w:r w:rsidRPr="007C1F70">
        <w:rPr>
          <w:b/>
          <w:color w:val="000000" w:themeColor="text1"/>
        </w:rPr>
        <w:t>.</w:t>
      </w:r>
    </w:p>
    <w:p w:rsidR="00D5731A" w:rsidRPr="00360732" w:rsidRDefault="00D5731A" w:rsidP="001C29B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000000" w:themeColor="text1"/>
          <w:sz w:val="28"/>
          <w:szCs w:val="28"/>
        </w:rPr>
      </w:pPr>
      <w:r w:rsidRPr="00360732">
        <w:rPr>
          <w:color w:val="000000" w:themeColor="text1"/>
          <w:sz w:val="28"/>
          <w:szCs w:val="28"/>
        </w:rPr>
        <w:t xml:space="preserve">Для отримання посвідчення </w:t>
      </w:r>
      <w:r w:rsidR="00FA212E" w:rsidRPr="00360732">
        <w:rPr>
          <w:rStyle w:val="fontstyle0"/>
          <w:color w:val="000000" w:themeColor="text1"/>
          <w:sz w:val="28"/>
          <w:szCs w:val="28"/>
        </w:rPr>
        <w:t xml:space="preserve">з новим написом </w:t>
      </w:r>
      <w:r w:rsidRPr="00360732">
        <w:rPr>
          <w:color w:val="000000" w:themeColor="text1"/>
          <w:sz w:val="28"/>
          <w:szCs w:val="28"/>
        </w:rPr>
        <w:t xml:space="preserve">до </w:t>
      </w:r>
      <w:r w:rsidR="000C712C">
        <w:rPr>
          <w:color w:val="000000" w:themeColor="text1"/>
          <w:sz w:val="28"/>
          <w:szCs w:val="28"/>
        </w:rPr>
        <w:t xml:space="preserve">відділів та ЦНАПів </w:t>
      </w:r>
      <w:r w:rsidRPr="00360732">
        <w:rPr>
          <w:color w:val="000000" w:themeColor="text1"/>
          <w:sz w:val="28"/>
          <w:szCs w:val="28"/>
        </w:rPr>
        <w:t xml:space="preserve"> </w:t>
      </w:r>
      <w:r w:rsidR="00DF6D79" w:rsidRPr="00360732">
        <w:rPr>
          <w:color w:val="000000" w:themeColor="text1"/>
          <w:sz w:val="28"/>
          <w:szCs w:val="28"/>
        </w:rPr>
        <w:t>по</w:t>
      </w:r>
      <w:r w:rsidRPr="00360732">
        <w:rPr>
          <w:color w:val="000000" w:themeColor="text1"/>
          <w:sz w:val="28"/>
          <w:szCs w:val="28"/>
        </w:rPr>
        <w:t xml:space="preserve">дається заява </w:t>
      </w:r>
      <w:r w:rsidR="000C712C">
        <w:rPr>
          <w:color w:val="000000" w:themeColor="text1"/>
          <w:sz w:val="28"/>
          <w:szCs w:val="28"/>
        </w:rPr>
        <w:t>і</w:t>
      </w:r>
      <w:bookmarkStart w:id="0" w:name="_GoBack"/>
      <w:bookmarkEnd w:id="0"/>
      <w:r w:rsidRPr="00360732">
        <w:rPr>
          <w:color w:val="000000" w:themeColor="text1"/>
          <w:sz w:val="28"/>
          <w:szCs w:val="28"/>
        </w:rPr>
        <w:t xml:space="preserve"> копії документів (з пред’явленням оригіналів):</w:t>
      </w:r>
    </w:p>
    <w:p w:rsidR="00D5731A" w:rsidRPr="00360732" w:rsidRDefault="00D5731A" w:rsidP="001C29B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000000" w:themeColor="text1"/>
          <w:sz w:val="28"/>
          <w:szCs w:val="28"/>
        </w:rPr>
      </w:pPr>
      <w:r w:rsidRPr="00360732">
        <w:rPr>
          <w:color w:val="000000" w:themeColor="text1"/>
          <w:sz w:val="28"/>
          <w:szCs w:val="28"/>
        </w:rPr>
        <w:t>- паспорта громадянина України;</w:t>
      </w:r>
    </w:p>
    <w:p w:rsidR="00D5731A" w:rsidRPr="00360732" w:rsidRDefault="00D5731A" w:rsidP="001C29B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000000" w:themeColor="text1"/>
          <w:sz w:val="28"/>
          <w:szCs w:val="28"/>
        </w:rPr>
      </w:pPr>
      <w:r w:rsidRPr="00360732">
        <w:rPr>
          <w:color w:val="000000" w:themeColor="text1"/>
          <w:sz w:val="28"/>
          <w:szCs w:val="28"/>
        </w:rPr>
        <w:t>- свідоцтва про смерть за загиблого Захисника чи Захисниці України;</w:t>
      </w:r>
    </w:p>
    <w:p w:rsidR="00D5731A" w:rsidRPr="00360732" w:rsidRDefault="00D5731A" w:rsidP="001C29B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000000" w:themeColor="text1"/>
          <w:sz w:val="28"/>
          <w:szCs w:val="28"/>
        </w:rPr>
      </w:pPr>
      <w:r w:rsidRPr="00360732">
        <w:rPr>
          <w:color w:val="000000" w:themeColor="text1"/>
          <w:sz w:val="28"/>
          <w:szCs w:val="28"/>
        </w:rPr>
        <w:t>- документа, що підтверджує родинні зв’язки (свідоцтва про одруження, свідоцтв</w:t>
      </w:r>
      <w:r w:rsidR="007E0D06" w:rsidRPr="00360732">
        <w:rPr>
          <w:color w:val="000000" w:themeColor="text1"/>
          <w:sz w:val="28"/>
          <w:szCs w:val="28"/>
        </w:rPr>
        <w:t>а</w:t>
      </w:r>
      <w:r w:rsidRPr="00360732">
        <w:rPr>
          <w:color w:val="000000" w:themeColor="text1"/>
          <w:sz w:val="28"/>
          <w:szCs w:val="28"/>
        </w:rPr>
        <w:t xml:space="preserve"> про народження);</w:t>
      </w:r>
    </w:p>
    <w:p w:rsidR="00D5731A" w:rsidRPr="00360732" w:rsidRDefault="00D5731A" w:rsidP="001C29B4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000000" w:themeColor="text1"/>
          <w:sz w:val="28"/>
          <w:szCs w:val="28"/>
        </w:rPr>
      </w:pPr>
      <w:r w:rsidRPr="00360732">
        <w:rPr>
          <w:color w:val="000000" w:themeColor="text1"/>
          <w:sz w:val="28"/>
          <w:szCs w:val="28"/>
        </w:rPr>
        <w:t xml:space="preserve">- довідки про безпосередню участь особи у заходах, необхідних для забезпечення оборони України, захисту безпеки населення та інтересів </w:t>
      </w:r>
      <w:r w:rsidRPr="00360732">
        <w:rPr>
          <w:color w:val="000000" w:themeColor="text1"/>
          <w:sz w:val="28"/>
          <w:szCs w:val="28"/>
        </w:rPr>
        <w:lastRenderedPageBreak/>
        <w:t>держави у зв’язку з військовою агресією Російської Федерації проти України, за формою, затвердженою постановою Кабінету Міністрів України від 20.08.2014 № 413</w:t>
      </w:r>
      <w:r w:rsidR="001C29B4" w:rsidRPr="00360732">
        <w:rPr>
          <w:color w:val="000000" w:themeColor="text1"/>
          <w:sz w:val="28"/>
          <w:szCs w:val="28"/>
        </w:rPr>
        <w:t xml:space="preserve"> </w:t>
      </w:r>
      <w:r w:rsidRPr="00360732">
        <w:rPr>
          <w:color w:val="000000" w:themeColor="text1"/>
          <w:sz w:val="28"/>
          <w:szCs w:val="28"/>
        </w:rPr>
        <w:t xml:space="preserve"> (видає відповідне військове формування);</w:t>
      </w:r>
    </w:p>
    <w:p w:rsidR="00D5731A" w:rsidRPr="00360732" w:rsidRDefault="00D5731A" w:rsidP="00D5731A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000000" w:themeColor="text1"/>
          <w:sz w:val="28"/>
          <w:szCs w:val="28"/>
        </w:rPr>
      </w:pPr>
      <w:r w:rsidRPr="00360732">
        <w:rPr>
          <w:color w:val="000000" w:themeColor="text1"/>
          <w:sz w:val="28"/>
          <w:szCs w:val="28"/>
        </w:rPr>
        <w:t>- постанови штатної військово-лікарської комісії відповідного військового формування про причинний зв’язок (видає відповідне ві</w:t>
      </w:r>
      <w:r w:rsidR="001C29B4" w:rsidRPr="00360732">
        <w:rPr>
          <w:color w:val="000000" w:themeColor="text1"/>
          <w:sz w:val="28"/>
          <w:szCs w:val="28"/>
        </w:rPr>
        <w:t>йськове формування);</w:t>
      </w:r>
    </w:p>
    <w:p w:rsidR="00D05AA2" w:rsidRPr="00360732" w:rsidRDefault="001C29B4" w:rsidP="007E0D06">
      <w:pPr>
        <w:pStyle w:val="a3"/>
        <w:shd w:val="clear" w:color="auto" w:fill="FFFFFF"/>
        <w:spacing w:before="0" w:beforeAutospacing="0" w:after="150" w:afterAutospacing="0" w:line="255" w:lineRule="atLeast"/>
        <w:rPr>
          <w:rStyle w:val="fontstyle0"/>
          <w:color w:val="000000" w:themeColor="text1"/>
          <w:sz w:val="28"/>
          <w:szCs w:val="28"/>
        </w:rPr>
      </w:pPr>
      <w:r w:rsidRPr="00360732">
        <w:rPr>
          <w:color w:val="000000" w:themeColor="text1"/>
          <w:sz w:val="28"/>
          <w:szCs w:val="28"/>
        </w:rPr>
        <w:t xml:space="preserve">- </w:t>
      </w:r>
      <w:r w:rsidR="00D5731A" w:rsidRPr="00360732">
        <w:rPr>
          <w:color w:val="000000" w:themeColor="text1"/>
          <w:sz w:val="28"/>
          <w:szCs w:val="28"/>
        </w:rPr>
        <w:t>одне фото заявника (3х4).</w:t>
      </w:r>
    </w:p>
    <w:p w:rsidR="00D05AA2" w:rsidRDefault="00D05AA2">
      <w:pPr>
        <w:rPr>
          <w:rStyle w:val="fontstyle0"/>
          <w:rFonts w:ascii="Open Sans" w:hAnsi="Open Sans"/>
          <w:color w:val="000000" w:themeColor="text1"/>
          <w:sz w:val="26"/>
          <w:szCs w:val="26"/>
        </w:rPr>
      </w:pPr>
    </w:p>
    <w:p w:rsidR="00D05AA2" w:rsidRDefault="00D05AA2">
      <w:pPr>
        <w:rPr>
          <w:rStyle w:val="fontstyle0"/>
          <w:rFonts w:ascii="Open Sans" w:hAnsi="Open Sans"/>
          <w:color w:val="000000" w:themeColor="text1"/>
          <w:sz w:val="26"/>
          <w:szCs w:val="26"/>
        </w:rPr>
      </w:pPr>
    </w:p>
    <w:p w:rsidR="00D05AA2" w:rsidRDefault="00D05AA2">
      <w:pPr>
        <w:rPr>
          <w:rStyle w:val="fontstyle0"/>
          <w:rFonts w:ascii="Open Sans" w:hAnsi="Open Sans"/>
          <w:color w:val="000000" w:themeColor="text1"/>
          <w:sz w:val="26"/>
          <w:szCs w:val="26"/>
        </w:rPr>
      </w:pPr>
    </w:p>
    <w:p w:rsidR="00D05AA2" w:rsidRDefault="00D05AA2">
      <w:pPr>
        <w:rPr>
          <w:rStyle w:val="fontstyle0"/>
          <w:rFonts w:ascii="Open Sans" w:hAnsi="Open Sans"/>
          <w:color w:val="000000" w:themeColor="text1"/>
          <w:sz w:val="26"/>
          <w:szCs w:val="26"/>
        </w:rPr>
      </w:pPr>
    </w:p>
    <w:p w:rsidR="00824E9B" w:rsidRPr="00D80950" w:rsidRDefault="00824E9B">
      <w:pPr>
        <w:rPr>
          <w:color w:val="000000" w:themeColor="text1"/>
        </w:rPr>
      </w:pPr>
    </w:p>
    <w:sectPr w:rsidR="00824E9B" w:rsidRPr="00D8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49"/>
    <w:rsid w:val="000569CB"/>
    <w:rsid w:val="000C712C"/>
    <w:rsid w:val="001C29B4"/>
    <w:rsid w:val="00263E0D"/>
    <w:rsid w:val="002D2F9E"/>
    <w:rsid w:val="002F7D4D"/>
    <w:rsid w:val="0031471A"/>
    <w:rsid w:val="00360732"/>
    <w:rsid w:val="003B5B01"/>
    <w:rsid w:val="005056C5"/>
    <w:rsid w:val="00683EF6"/>
    <w:rsid w:val="0068688A"/>
    <w:rsid w:val="006D7CC1"/>
    <w:rsid w:val="007025CD"/>
    <w:rsid w:val="007C1F70"/>
    <w:rsid w:val="007E0D06"/>
    <w:rsid w:val="007E1012"/>
    <w:rsid w:val="00824E9B"/>
    <w:rsid w:val="00880C49"/>
    <w:rsid w:val="00B06643"/>
    <w:rsid w:val="00B31E78"/>
    <w:rsid w:val="00B61E90"/>
    <w:rsid w:val="00C07214"/>
    <w:rsid w:val="00C1746F"/>
    <w:rsid w:val="00C42B9E"/>
    <w:rsid w:val="00D05AA2"/>
    <w:rsid w:val="00D5731A"/>
    <w:rsid w:val="00D80950"/>
    <w:rsid w:val="00DF6D79"/>
    <w:rsid w:val="00F47033"/>
    <w:rsid w:val="00F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fontstyle0">
    <w:name w:val="fontstyle0"/>
    <w:basedOn w:val="a0"/>
    <w:rsid w:val="00880C49"/>
  </w:style>
  <w:style w:type="character" w:styleId="a4">
    <w:name w:val="Strong"/>
    <w:basedOn w:val="a0"/>
    <w:uiPriority w:val="22"/>
    <w:qFormat/>
    <w:rsid w:val="00C072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fontstyle0">
    <w:name w:val="fontstyle0"/>
    <w:basedOn w:val="a0"/>
    <w:rsid w:val="00880C49"/>
  </w:style>
  <w:style w:type="character" w:styleId="a4">
    <w:name w:val="Strong"/>
    <w:basedOn w:val="a0"/>
    <w:uiPriority w:val="22"/>
    <w:qFormat/>
    <w:rsid w:val="00C07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29</cp:revision>
  <dcterms:created xsi:type="dcterms:W3CDTF">2023-08-15T11:45:00Z</dcterms:created>
  <dcterms:modified xsi:type="dcterms:W3CDTF">2023-08-16T06:56:00Z</dcterms:modified>
</cp:coreProperties>
</file>