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286" w:rsidRDefault="008E0286" w:rsidP="008E0286">
      <w:pPr>
        <w:pStyle w:val="a3"/>
        <w:spacing w:line="45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E0286">
        <w:rPr>
          <w:b/>
          <w:bCs/>
          <w:color w:val="000000" w:themeColor="text1"/>
          <w:sz w:val="28"/>
          <w:szCs w:val="28"/>
          <w:shd w:val="clear" w:color="auto" w:fill="FFFFFF"/>
        </w:rPr>
        <w:t>«Пункт незламності»</w:t>
      </w:r>
      <w:r w:rsidRPr="008E0286">
        <w:rPr>
          <w:color w:val="000000" w:themeColor="text1"/>
          <w:sz w:val="28"/>
          <w:szCs w:val="28"/>
          <w:shd w:val="clear" w:color="auto" w:fill="FFFFFF"/>
        </w:rPr>
        <w:t xml:space="preserve"> — проєкт української влади, який було ініційовано в листопаді 2022 року на </w:t>
      </w:r>
      <w:r>
        <w:rPr>
          <w:color w:val="000000" w:themeColor="text1"/>
          <w:sz w:val="28"/>
          <w:szCs w:val="28"/>
          <w:shd w:val="clear" w:color="auto" w:fill="FFFFFF"/>
        </w:rPr>
        <w:t>тлі</w:t>
      </w:r>
      <w:r w:rsidRPr="008E0286">
        <w:rPr>
          <w:color w:val="000000" w:themeColor="text1"/>
          <w:sz w:val="28"/>
          <w:szCs w:val="28"/>
          <w:shd w:val="clear" w:color="auto" w:fill="FFFFFF"/>
        </w:rPr>
        <w:t> </w:t>
      </w:r>
      <w:hyperlink r:id="rId5" w:tooltip="Удари по критичній інфраструктурі України під час російсько-української війни" w:history="1"/>
      <w:r w:rsidRPr="008E0286">
        <w:rPr>
          <w:color w:val="000000" w:themeColor="text1"/>
          <w:sz w:val="28"/>
          <w:szCs w:val="28"/>
        </w:rPr>
        <w:t xml:space="preserve"> масо</w:t>
      </w:r>
      <w:r>
        <w:rPr>
          <w:color w:val="000000" w:themeColor="text1"/>
          <w:sz w:val="28"/>
          <w:szCs w:val="28"/>
        </w:rPr>
        <w:t>ваних обстрілів критичної інфор</w:t>
      </w:r>
      <w:r w:rsidRPr="008E0286">
        <w:rPr>
          <w:color w:val="000000" w:themeColor="text1"/>
          <w:sz w:val="28"/>
          <w:szCs w:val="28"/>
        </w:rPr>
        <w:t>аструктури</w:t>
      </w:r>
      <w:r w:rsidRPr="008E0286">
        <w:rPr>
          <w:color w:val="000000" w:themeColor="text1"/>
          <w:sz w:val="28"/>
          <w:szCs w:val="28"/>
          <w:shd w:val="clear" w:color="auto" w:fill="FFFFFF"/>
        </w:rPr>
        <w:t xml:space="preserve"> під час повномасштабної війни. У таких локаціях мають бути передбачені тепло, вода, електрика, мобільний зв'язок, інтернет, місце для відпочинку, аптечки та забезпечення для мам і дітей. </w:t>
      </w:r>
    </w:p>
    <w:p w:rsidR="008E0286" w:rsidRPr="008E0286" w:rsidRDefault="008E0286" w:rsidP="008E0286">
      <w:pPr>
        <w:pStyle w:val="a3"/>
        <w:spacing w:line="450" w:lineRule="atLeast"/>
        <w:jc w:val="both"/>
        <w:rPr>
          <w:color w:val="000000" w:themeColor="text1"/>
          <w:sz w:val="28"/>
          <w:szCs w:val="28"/>
        </w:rPr>
      </w:pPr>
      <w:r w:rsidRPr="008E0286">
        <w:rPr>
          <w:color w:val="000000" w:themeColor="text1"/>
          <w:sz w:val="28"/>
          <w:szCs w:val="28"/>
          <w:shd w:val="clear" w:color="auto" w:fill="FFFFFF"/>
        </w:rPr>
        <w:t>Незважаючи на закінчення зими, питання облаштування «Пунктів незламності» на території Житомирського району на випадок надзвичайних ситуацій залишається актуальним.</w:t>
      </w:r>
    </w:p>
    <w:p w:rsidR="0017340C" w:rsidRPr="002C2234" w:rsidRDefault="0017340C" w:rsidP="008E0286">
      <w:pPr>
        <w:pStyle w:val="a3"/>
        <w:spacing w:line="450" w:lineRule="atLeast"/>
        <w:jc w:val="both"/>
        <w:rPr>
          <w:color w:val="000000" w:themeColor="text1"/>
          <w:sz w:val="28"/>
          <w:szCs w:val="28"/>
        </w:rPr>
      </w:pPr>
      <w:r w:rsidRPr="008E0286">
        <w:rPr>
          <w:color w:val="000000" w:themeColor="text1"/>
          <w:sz w:val="28"/>
          <w:szCs w:val="28"/>
        </w:rPr>
        <w:t>4 березня</w:t>
      </w:r>
      <w:r w:rsidR="008E0286" w:rsidRPr="008E0286">
        <w:rPr>
          <w:color w:val="000000" w:themeColor="text1"/>
          <w:sz w:val="28"/>
          <w:szCs w:val="28"/>
        </w:rPr>
        <w:t xml:space="preserve"> відбулася нарада за </w:t>
      </w:r>
      <w:r w:rsidR="008E0286" w:rsidRPr="002C2234">
        <w:rPr>
          <w:color w:val="000000" w:themeColor="text1"/>
          <w:sz w:val="28"/>
          <w:szCs w:val="28"/>
        </w:rPr>
        <w:t>участю</w:t>
      </w:r>
      <w:r w:rsidRPr="002C2234">
        <w:rPr>
          <w:color w:val="000000" w:themeColor="text1"/>
          <w:sz w:val="28"/>
          <w:szCs w:val="28"/>
        </w:rPr>
        <w:t xml:space="preserve"> начальник</w:t>
      </w:r>
      <w:r w:rsidR="008E0286" w:rsidRPr="002C2234">
        <w:rPr>
          <w:color w:val="000000" w:themeColor="text1"/>
          <w:sz w:val="28"/>
          <w:szCs w:val="28"/>
        </w:rPr>
        <w:t>а</w:t>
      </w:r>
      <w:r w:rsidRPr="002C2234">
        <w:rPr>
          <w:color w:val="000000" w:themeColor="text1"/>
          <w:sz w:val="28"/>
          <w:szCs w:val="28"/>
        </w:rPr>
        <w:t xml:space="preserve"> Житомирської районної військової адміністрації Олександр</w:t>
      </w:r>
      <w:r w:rsidR="008E0286" w:rsidRPr="002C2234">
        <w:rPr>
          <w:color w:val="000000" w:themeColor="text1"/>
          <w:sz w:val="28"/>
          <w:szCs w:val="28"/>
        </w:rPr>
        <w:t>а</w:t>
      </w:r>
      <w:r w:rsidRPr="002C2234">
        <w:rPr>
          <w:color w:val="000000" w:themeColor="text1"/>
          <w:sz w:val="28"/>
          <w:szCs w:val="28"/>
        </w:rPr>
        <w:t xml:space="preserve"> Хомич</w:t>
      </w:r>
      <w:r w:rsidR="008E0286" w:rsidRPr="002C2234">
        <w:rPr>
          <w:color w:val="000000" w:themeColor="text1"/>
          <w:sz w:val="28"/>
          <w:szCs w:val="28"/>
        </w:rPr>
        <w:t>а</w:t>
      </w:r>
      <w:r w:rsidRPr="002C2234">
        <w:rPr>
          <w:color w:val="000000" w:themeColor="text1"/>
          <w:sz w:val="28"/>
          <w:szCs w:val="28"/>
        </w:rPr>
        <w:t>, його заступник</w:t>
      </w:r>
      <w:r w:rsidR="008E0286" w:rsidRPr="002C2234">
        <w:rPr>
          <w:color w:val="000000" w:themeColor="text1"/>
          <w:sz w:val="28"/>
          <w:szCs w:val="28"/>
        </w:rPr>
        <w:t>ів</w:t>
      </w:r>
      <w:r w:rsidRPr="002C2234">
        <w:rPr>
          <w:color w:val="000000" w:themeColor="text1"/>
          <w:sz w:val="28"/>
          <w:szCs w:val="28"/>
        </w:rPr>
        <w:t>, представник</w:t>
      </w:r>
      <w:r w:rsidR="008E0286" w:rsidRPr="002C2234">
        <w:rPr>
          <w:color w:val="000000" w:themeColor="text1"/>
          <w:sz w:val="28"/>
          <w:szCs w:val="28"/>
        </w:rPr>
        <w:t>ів</w:t>
      </w:r>
      <w:r w:rsidRPr="002C2234">
        <w:rPr>
          <w:color w:val="000000" w:themeColor="text1"/>
          <w:sz w:val="28"/>
          <w:szCs w:val="28"/>
        </w:rPr>
        <w:t xml:space="preserve"> Житомирської районної ради</w:t>
      </w:r>
      <w:r w:rsidR="00576229">
        <w:rPr>
          <w:color w:val="000000" w:themeColor="text1"/>
          <w:sz w:val="28"/>
          <w:szCs w:val="28"/>
        </w:rPr>
        <w:t>, громадських організацій</w:t>
      </w:r>
      <w:bookmarkStart w:id="0" w:name="_GoBack"/>
      <w:bookmarkEnd w:id="0"/>
      <w:r w:rsidRPr="002C2234">
        <w:rPr>
          <w:color w:val="000000" w:themeColor="text1"/>
          <w:sz w:val="28"/>
          <w:szCs w:val="28"/>
        </w:rPr>
        <w:t xml:space="preserve"> та гол</w:t>
      </w:r>
      <w:r w:rsidR="008E0286" w:rsidRPr="002C2234">
        <w:rPr>
          <w:color w:val="000000" w:themeColor="text1"/>
          <w:sz w:val="28"/>
          <w:szCs w:val="28"/>
        </w:rPr>
        <w:t>ів</w:t>
      </w:r>
      <w:r w:rsidRPr="002C2234">
        <w:rPr>
          <w:color w:val="000000" w:themeColor="text1"/>
          <w:sz w:val="28"/>
          <w:szCs w:val="28"/>
        </w:rPr>
        <w:t xml:space="preserve"> територіальних громад</w:t>
      </w:r>
      <w:r w:rsidR="008E0286" w:rsidRPr="002C2234">
        <w:rPr>
          <w:color w:val="000000" w:themeColor="text1"/>
          <w:sz w:val="28"/>
          <w:szCs w:val="28"/>
        </w:rPr>
        <w:t xml:space="preserve"> району</w:t>
      </w:r>
      <w:r w:rsidRPr="002C2234">
        <w:rPr>
          <w:color w:val="000000" w:themeColor="text1"/>
          <w:sz w:val="28"/>
          <w:szCs w:val="28"/>
        </w:rPr>
        <w:t>.</w:t>
      </w:r>
    </w:p>
    <w:p w:rsidR="008E0286" w:rsidRDefault="008E0286" w:rsidP="008E0286">
      <w:pPr>
        <w:pStyle w:val="a3"/>
        <w:spacing w:line="450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C2234">
        <w:rPr>
          <w:color w:val="000000" w:themeColor="text1"/>
          <w:sz w:val="28"/>
          <w:szCs w:val="28"/>
        </w:rPr>
        <w:t>Присутні обговорили питання</w:t>
      </w:r>
      <w:r w:rsidR="002C2234" w:rsidRPr="002C2234">
        <w:rPr>
          <w:color w:val="000000" w:themeColor="text1"/>
          <w:sz w:val="28"/>
          <w:szCs w:val="28"/>
        </w:rPr>
        <w:t xml:space="preserve"> обла</w:t>
      </w:r>
      <w:r w:rsidRPr="002C2234">
        <w:rPr>
          <w:color w:val="000000" w:themeColor="text1"/>
          <w:sz w:val="28"/>
          <w:szCs w:val="28"/>
        </w:rPr>
        <w:t xml:space="preserve">штування </w:t>
      </w:r>
      <w:r w:rsidR="002C2234">
        <w:rPr>
          <w:color w:val="000000" w:themeColor="text1"/>
          <w:sz w:val="28"/>
          <w:szCs w:val="28"/>
        </w:rPr>
        <w:t xml:space="preserve">діючих </w:t>
      </w:r>
      <w:r w:rsidRPr="002C2234">
        <w:rPr>
          <w:color w:val="000000" w:themeColor="text1"/>
          <w:sz w:val="28"/>
          <w:szCs w:val="28"/>
        </w:rPr>
        <w:t>та розгортання нових (за потреби) «Пунктів незламності»</w:t>
      </w:r>
      <w:r w:rsidR="002C2234" w:rsidRPr="002C2234">
        <w:rPr>
          <w:color w:val="000000" w:themeColor="text1"/>
          <w:sz w:val="28"/>
          <w:szCs w:val="28"/>
        </w:rPr>
        <w:t xml:space="preserve">, </w:t>
      </w:r>
      <w:r w:rsidR="002C2234" w:rsidRPr="002C2234">
        <w:rPr>
          <w:color w:val="000000" w:themeColor="text1"/>
          <w:sz w:val="28"/>
          <w:szCs w:val="28"/>
          <w:shd w:val="clear" w:color="auto" w:fill="FFFFFF"/>
        </w:rPr>
        <w:t xml:space="preserve"> їх матеріально-технічного забезпечення  та належного інформування населення про функціонування таких локацій.</w:t>
      </w:r>
    </w:p>
    <w:p w:rsidR="002C2234" w:rsidRDefault="002C2234" w:rsidP="008E0286">
      <w:pPr>
        <w:pStyle w:val="a3"/>
        <w:spacing w:line="45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4956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34" w:rsidRDefault="002C2234" w:rsidP="008E0286">
      <w:pPr>
        <w:pStyle w:val="a3"/>
        <w:spacing w:line="450" w:lineRule="atLeast"/>
        <w:jc w:val="both"/>
        <w:rPr>
          <w:noProof/>
          <w:color w:val="000000" w:themeColor="text1"/>
          <w:sz w:val="28"/>
          <w:szCs w:val="28"/>
        </w:rPr>
      </w:pPr>
    </w:p>
    <w:p w:rsidR="002C2234" w:rsidRDefault="002C2234" w:rsidP="008E0286">
      <w:pPr>
        <w:pStyle w:val="a3"/>
        <w:spacing w:line="45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84064" cy="6242304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34" w:rsidRPr="002C2234" w:rsidRDefault="002C2234" w:rsidP="008E0286">
      <w:pPr>
        <w:pStyle w:val="a3"/>
        <w:spacing w:line="45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492752" cy="6242304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752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0D" w:rsidRDefault="00263E0D"/>
    <w:sectPr w:rsidR="00263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0C"/>
    <w:rsid w:val="0017340C"/>
    <w:rsid w:val="00263E0D"/>
    <w:rsid w:val="002C2234"/>
    <w:rsid w:val="002F7D4D"/>
    <w:rsid w:val="00576229"/>
    <w:rsid w:val="0068688A"/>
    <w:rsid w:val="008E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4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8E028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4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8E028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uk.wikipedia.org/wiki/%D0%A3%D0%B4%D0%B0%D1%80%D0%B8_%D0%BF%D0%BE_%D0%BA%D1%80%D0%B8%D1%82%D0%B8%D1%87%D0%BD%D1%96%D0%B9_%D1%96%D0%BD%D1%84%D1%80%D0%B0%D1%81%D1%82%D1%80%D1%83%D0%BA%D1%82%D1%83%D1%80%D1%96_%D0%A3%D0%BA%D1%80%D0%B0%D1%97%D0%BD%D0%B8_%D0%BF%D1%96%D0%B4_%D1%87%D0%B0%D1%81_%D1%80%D0%BE%D1%81%D1%96%D0%B9%D1%81%D1%8C%D0%BA%D0%BE-%D1%83%D0%BA%D1%80%D0%B0%D1%97%D0%BD%D1%81%D1%8C%D0%BA%D0%BE%D1%97_%D0%B2%D1%96%D0%B9%D0%BD%D0%B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959</Words>
  <Characters>548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215-Элла</dc:creator>
  <cp:lastModifiedBy>215-Элла</cp:lastModifiedBy>
  <cp:revision>3</cp:revision>
  <dcterms:created xsi:type="dcterms:W3CDTF">2023-05-01T11:52:00Z</dcterms:created>
  <dcterms:modified xsi:type="dcterms:W3CDTF">2023-06-30T10:19:00Z</dcterms:modified>
</cp:coreProperties>
</file>