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B91" w:rsidRPr="001A3EE3" w:rsidRDefault="00141B91" w:rsidP="00141B91">
      <w:pPr>
        <w:spacing w:after="0" w:line="360" w:lineRule="auto"/>
        <w:jc w:val="both"/>
        <w:rPr>
          <w:b/>
          <w:sz w:val="32"/>
          <w:szCs w:val="32"/>
        </w:rPr>
      </w:pPr>
      <w:bookmarkStart w:id="0" w:name="_GoBack"/>
      <w:r w:rsidRPr="001A3EE3">
        <w:rPr>
          <w:b/>
          <w:sz w:val="32"/>
          <w:szCs w:val="32"/>
        </w:rPr>
        <w:t>У 2023 році продовжено дію урядового проєкту «єРобота»</w:t>
      </w:r>
    </w:p>
    <w:bookmarkEnd w:id="0"/>
    <w:p w:rsidR="00141B91" w:rsidRDefault="00141B91" w:rsidP="00141B91">
      <w:pPr>
        <w:spacing w:after="0" w:line="360" w:lineRule="auto"/>
        <w:jc w:val="both"/>
      </w:pPr>
      <w:r>
        <w:t>З метою активізації ситуації на ринку праці в області з 2022 року реалізуються державні програми стимулювання підприємництва та створення</w:t>
      </w:r>
    </w:p>
    <w:p w:rsidR="00141B91" w:rsidRDefault="00141B91" w:rsidP="00141B91">
      <w:pPr>
        <w:spacing w:after="0" w:line="360" w:lineRule="auto"/>
        <w:jc w:val="both"/>
      </w:pPr>
      <w:r>
        <w:t>робочих місць, зокрема шляхом надання безповоротної державної допомоги у формі мікрогранту на започаткування чи розвиток бізнесу за умови створення щонайменше одного робочого місця.</w:t>
      </w:r>
    </w:p>
    <w:p w:rsidR="00141B91" w:rsidRDefault="00141B91" w:rsidP="00141B91">
      <w:pPr>
        <w:spacing w:after="0" w:line="360" w:lineRule="auto"/>
        <w:jc w:val="both"/>
      </w:pPr>
      <w:r>
        <w:t>У 2022 році відповідно до постанови Кабінету Міністрів України від</w:t>
      </w:r>
    </w:p>
    <w:p w:rsidR="00141B91" w:rsidRDefault="00141B91" w:rsidP="00141B91">
      <w:pPr>
        <w:spacing w:after="0" w:line="360" w:lineRule="auto"/>
        <w:jc w:val="both"/>
      </w:pPr>
      <w:r>
        <w:t>21.06.2022 № 738 «Деякі питання надання грантів бізнесу» лише за однією</w:t>
      </w:r>
    </w:p>
    <w:p w:rsidR="00141B91" w:rsidRDefault="00141B91" w:rsidP="00141B91">
      <w:pPr>
        <w:spacing w:after="0" w:line="360" w:lineRule="auto"/>
        <w:jc w:val="both"/>
      </w:pPr>
      <w:r>
        <w:t>програмою «Власна справа» кошти для реалізації підприємницької ідеї</w:t>
      </w:r>
    </w:p>
    <w:p w:rsidR="00141B91" w:rsidRDefault="00141B91" w:rsidP="00141B91">
      <w:pPr>
        <w:spacing w:after="0" w:line="360" w:lineRule="auto"/>
        <w:jc w:val="both"/>
      </w:pPr>
      <w:r>
        <w:t>отримали 123 особи на загальну суму 28,4 млн грн, які планують упродовж</w:t>
      </w:r>
    </w:p>
    <w:p w:rsidR="00141B91" w:rsidRDefault="00141B91" w:rsidP="00141B91">
      <w:pPr>
        <w:spacing w:after="0" w:line="360" w:lineRule="auto"/>
        <w:jc w:val="both"/>
      </w:pPr>
      <w:r>
        <w:t>півроку після отримання фінансової допомоги створити 293 нових робочих</w:t>
      </w:r>
    </w:p>
    <w:p w:rsidR="00141B91" w:rsidRDefault="00141B91" w:rsidP="00141B91">
      <w:pPr>
        <w:spacing w:after="0" w:line="360" w:lineRule="auto"/>
        <w:jc w:val="both"/>
      </w:pPr>
      <w:r>
        <w:t>місця. Середній розмір мікрогранту становив 231 тис. грн.</w:t>
      </w:r>
    </w:p>
    <w:p w:rsidR="00141B91" w:rsidRDefault="00141B91" w:rsidP="00141B91">
      <w:pPr>
        <w:spacing w:after="0" w:line="360" w:lineRule="auto"/>
        <w:jc w:val="both"/>
      </w:pPr>
      <w:r>
        <w:t>У 2023 році продовжено дію урядового проєкту «єРобота», який передбачає 6 грантових програм, зокрема надання мікрогрантів для створення власного бізнесу; грантів для розвитку переробного підприємства; державного фінансування закладки саду; коштів для розвитку тепличного господарства;</w:t>
      </w:r>
    </w:p>
    <w:p w:rsidR="00141B91" w:rsidRDefault="00141B91" w:rsidP="00141B91">
      <w:pPr>
        <w:spacing w:after="0" w:line="360" w:lineRule="auto"/>
        <w:jc w:val="both"/>
      </w:pPr>
      <w:r>
        <w:t>грантів на реалізацію стартапу, у тому числі в сфері ІТ;  коштів на навчання ІТ-спеціальностям. Упродовж січня-березня 2023 року позитивне рішення на отримання мікрогранту одержали 29 осіб на загальну суму 7 млн грн, які планують створити 62 нових робочих місця.</w:t>
      </w:r>
    </w:p>
    <w:p w:rsidR="00263E0D" w:rsidRDefault="00141B91" w:rsidP="00141B91">
      <w:pPr>
        <w:spacing w:after="0" w:line="360" w:lineRule="auto"/>
        <w:jc w:val="both"/>
      </w:pPr>
      <w:r>
        <w:t>Окрім цього, у 2023 році за рахунок коштів державного бюджету передбачено надання допомоги членам малозабезпечених сімей для відкриття власної справи відповідно до постанови Кабінету Міністрів України від 21.04.2021 № 397 «Деякі питання сприяння економічної самостійності малозабезпечених сімей».</w:t>
      </w:r>
    </w:p>
    <w:p w:rsidR="001A3EE3" w:rsidRDefault="001A3EE3" w:rsidP="00141B91">
      <w:pPr>
        <w:spacing w:after="0" w:line="360" w:lineRule="auto"/>
        <w:jc w:val="both"/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фограф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E3" w:rsidRDefault="001A3EE3" w:rsidP="00141B91">
      <w:pPr>
        <w:spacing w:after="0" w:line="360" w:lineRule="auto"/>
        <w:jc w:val="both"/>
        <w:rPr>
          <w:noProof/>
          <w:lang w:eastAsia="uk-UA"/>
        </w:rPr>
      </w:pPr>
    </w:p>
    <w:p w:rsidR="001A3EE3" w:rsidRDefault="001A3EE3" w:rsidP="00141B91">
      <w:pPr>
        <w:spacing w:after="0" w:line="360" w:lineRule="auto"/>
        <w:jc w:val="both"/>
        <w:rPr>
          <w:noProof/>
          <w:lang w:eastAsia="uk-UA"/>
        </w:rPr>
      </w:pPr>
    </w:p>
    <w:p w:rsidR="001A3EE3" w:rsidRDefault="001A3EE3" w:rsidP="00141B91">
      <w:pPr>
        <w:spacing w:after="0" w:line="360" w:lineRule="auto"/>
        <w:jc w:val="both"/>
        <w:rPr>
          <w:noProof/>
          <w:lang w:eastAsia="uk-UA"/>
        </w:rPr>
      </w:pPr>
    </w:p>
    <w:p w:rsidR="001A3EE3" w:rsidRDefault="001A3EE3" w:rsidP="00141B91">
      <w:pPr>
        <w:spacing w:after="0" w:line="360" w:lineRule="auto"/>
        <w:jc w:val="both"/>
        <w:rPr>
          <w:noProof/>
          <w:lang w:eastAsia="uk-UA"/>
        </w:rPr>
      </w:pPr>
    </w:p>
    <w:p w:rsidR="001A3EE3" w:rsidRDefault="001A3EE3" w:rsidP="00141B91">
      <w:pPr>
        <w:spacing w:after="0" w:line="360" w:lineRule="auto"/>
        <w:jc w:val="both"/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фограф 4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фограф 3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фограф 2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B91"/>
    <w:rsid w:val="00141B91"/>
    <w:rsid w:val="001A3EE3"/>
    <w:rsid w:val="00263E0D"/>
    <w:rsid w:val="002F7D4D"/>
    <w:rsid w:val="0068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1043</Words>
  <Characters>595</Characters>
  <Application>Microsoft Office Word</Application>
  <DocSecurity>0</DocSecurity>
  <Lines>4</Lines>
  <Paragraphs>3</Paragraphs>
  <ScaleCrop>false</ScaleCrop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215-Элла</dc:creator>
  <cp:lastModifiedBy>215-Элла</cp:lastModifiedBy>
  <cp:revision>3</cp:revision>
  <dcterms:created xsi:type="dcterms:W3CDTF">2023-04-14T05:59:00Z</dcterms:created>
  <dcterms:modified xsi:type="dcterms:W3CDTF">2023-04-14T06:05:00Z</dcterms:modified>
</cp:coreProperties>
</file>