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1E" w:rsidRPr="00F4453D" w:rsidRDefault="007A0969" w:rsidP="00F4453D">
      <w:pPr>
        <w:spacing w:after="0" w:line="240" w:lineRule="auto"/>
        <w:jc w:val="both"/>
        <w:rPr>
          <w:rFonts w:eastAsia="Times New Roman"/>
          <w:b/>
          <w:sz w:val="32"/>
          <w:szCs w:val="32"/>
          <w:lang w:eastAsia="uk-UA"/>
        </w:rPr>
      </w:pPr>
      <w:r w:rsidRPr="007A0969">
        <w:rPr>
          <w:rFonts w:eastAsia="Times New Roman"/>
          <w:b/>
          <w:bCs/>
          <w:caps/>
          <w:spacing w:val="15"/>
          <w:kern w:val="36"/>
          <w:sz w:val="32"/>
          <w:szCs w:val="32"/>
          <w:lang w:eastAsia="uk-UA"/>
        </w:rPr>
        <w:t xml:space="preserve"> </w:t>
      </w:r>
      <w:bookmarkStart w:id="0" w:name="_GoBack"/>
      <w:bookmarkEnd w:id="0"/>
      <w:r w:rsidR="005A1C1E" w:rsidRPr="007A0969">
        <w:rPr>
          <w:rFonts w:eastAsia="Times New Roman"/>
          <w:b/>
          <w:color w:val="252525"/>
          <w:sz w:val="32"/>
          <w:szCs w:val="32"/>
          <w:lang w:eastAsia="uk-UA"/>
        </w:rPr>
        <w:t>Як жителям Житомирського району отримати «Доступні</w:t>
      </w:r>
      <w:r w:rsidR="00E0536C" w:rsidRPr="007A0969">
        <w:rPr>
          <w:rFonts w:eastAsia="Times New Roman"/>
          <w:b/>
          <w:color w:val="252525"/>
          <w:sz w:val="32"/>
          <w:szCs w:val="32"/>
          <w:lang w:eastAsia="uk-UA"/>
        </w:rPr>
        <w:t xml:space="preserve"> ліки» під час воєнного стану</w:t>
      </w:r>
      <w:r w:rsidRPr="007A0969">
        <w:rPr>
          <w:rFonts w:eastAsia="Times New Roman"/>
          <w:b/>
          <w:color w:val="252525"/>
          <w:sz w:val="32"/>
          <w:szCs w:val="32"/>
          <w:lang w:eastAsia="uk-UA"/>
        </w:rPr>
        <w:t>?</w:t>
      </w:r>
    </w:p>
    <w:p w:rsidR="005A1C1E" w:rsidRPr="005A1C1E" w:rsidRDefault="005A1C1E" w:rsidP="007A0969">
      <w:pPr>
        <w:spacing w:after="0" w:line="450" w:lineRule="atLeast"/>
        <w:jc w:val="both"/>
        <w:rPr>
          <w:rFonts w:eastAsia="Times New Roman"/>
          <w:color w:val="252525"/>
          <w:lang w:eastAsia="uk-UA"/>
        </w:rPr>
      </w:pPr>
      <w:r w:rsidRPr="005A1C1E">
        <w:rPr>
          <w:rFonts w:eastAsia="Times New Roman"/>
          <w:color w:val="252525"/>
          <w:lang w:eastAsia="uk-UA"/>
        </w:rPr>
        <w:t>За програмою “Доступні ліки” пацієнти з хронічними захворюваннями можуть отримати ліки безоплатно або з незначною доплатою. Розповідаємо, як скористатися програмою.</w:t>
      </w:r>
    </w:p>
    <w:p w:rsidR="005A1C1E" w:rsidRPr="005A1C1E" w:rsidRDefault="005A1C1E" w:rsidP="007A0969">
      <w:pPr>
        <w:spacing w:after="0" w:line="450" w:lineRule="atLeast"/>
        <w:jc w:val="both"/>
        <w:rPr>
          <w:rFonts w:eastAsia="Times New Roman"/>
          <w:color w:val="252525"/>
          <w:lang w:eastAsia="uk-UA"/>
        </w:rPr>
      </w:pPr>
      <w:r w:rsidRPr="005A1C1E">
        <w:rPr>
          <w:rFonts w:eastAsia="Times New Roman"/>
          <w:color w:val="252525"/>
          <w:lang w:eastAsia="uk-UA"/>
        </w:rPr>
        <w:t>В умовах воєнного стану пацієнти можуть отримувати “доступні ліки” як за електронним, так і за паперовим рецептом. Національна служба здоров’я відшкодовує аптекам вартість ліків незалежно від форми рецепта.</w:t>
      </w:r>
    </w:p>
    <w:p w:rsidR="005A1C1E" w:rsidRPr="005A1C1E" w:rsidRDefault="005A1C1E" w:rsidP="007A0969">
      <w:pPr>
        <w:spacing w:after="0" w:line="450" w:lineRule="atLeast"/>
        <w:jc w:val="both"/>
        <w:rPr>
          <w:rFonts w:eastAsia="Times New Roman"/>
          <w:color w:val="252525"/>
          <w:lang w:eastAsia="uk-UA"/>
        </w:rPr>
      </w:pPr>
      <w:r w:rsidRPr="005A1C1E">
        <w:rPr>
          <w:rFonts w:eastAsia="Times New Roman"/>
          <w:color w:val="252525"/>
          <w:lang w:eastAsia="uk-UA"/>
        </w:rPr>
        <w:t>Нагадуємо, що лікар, з яким у пацієнта підписана декларація, може виписати рецепт по телефону. Номер рецепта та код-підтвердження надійде пацієнту на телефон у вигляді СМС.</w:t>
      </w:r>
    </w:p>
    <w:p w:rsidR="005A1C1E" w:rsidRPr="005A1C1E" w:rsidRDefault="005A1C1E" w:rsidP="007A0969">
      <w:pPr>
        <w:spacing w:after="0" w:line="450" w:lineRule="atLeast"/>
        <w:jc w:val="both"/>
        <w:rPr>
          <w:rFonts w:eastAsia="Times New Roman"/>
          <w:color w:val="252525"/>
          <w:lang w:eastAsia="uk-UA"/>
        </w:rPr>
      </w:pPr>
      <w:r w:rsidRPr="007A0969">
        <w:rPr>
          <w:rFonts w:eastAsia="Times New Roman"/>
          <w:b/>
          <w:bCs/>
          <w:i/>
          <w:iCs/>
          <w:color w:val="252525"/>
          <w:lang w:eastAsia="uk-UA"/>
        </w:rPr>
        <w:t>Як знайти аптеку, яка відпускає “доступні ліки”?</w:t>
      </w:r>
    </w:p>
    <w:p w:rsidR="005A1C1E" w:rsidRPr="005A1C1E" w:rsidRDefault="005A1C1E" w:rsidP="007A0969">
      <w:pPr>
        <w:spacing w:after="0" w:line="450" w:lineRule="atLeast"/>
        <w:jc w:val="both"/>
        <w:rPr>
          <w:rFonts w:eastAsia="Times New Roman"/>
          <w:color w:val="252525"/>
          <w:lang w:eastAsia="uk-UA"/>
        </w:rPr>
      </w:pPr>
      <w:r w:rsidRPr="005A1C1E">
        <w:rPr>
          <w:rFonts w:eastAsia="Times New Roman"/>
          <w:color w:val="252525"/>
          <w:lang w:eastAsia="uk-UA"/>
        </w:rPr>
        <w:t>Шукати аптеку з “доступними ліками” радимо за допомогою “Електронної карти аптек-учасниць програми реімбурсації лікарських засобів” </w:t>
      </w:r>
      <w:hyperlink r:id="rId5" w:history="1">
        <w:r w:rsidRPr="007A0969">
          <w:rPr>
            <w:rFonts w:eastAsia="Times New Roman"/>
            <w:color w:val="0000FF"/>
            <w:u w:val="single"/>
            <w:lang w:eastAsia="uk-UA"/>
          </w:rPr>
          <w:t>https://cutt.ly/ASw5Kwv</w:t>
        </w:r>
      </w:hyperlink>
      <w:r w:rsidRPr="005A1C1E">
        <w:rPr>
          <w:rFonts w:eastAsia="Times New Roman"/>
          <w:color w:val="252525"/>
          <w:lang w:eastAsia="uk-UA"/>
        </w:rPr>
        <w:t> або зателефонувати </w:t>
      </w:r>
      <w:r w:rsidRPr="007A0969">
        <w:rPr>
          <w:rFonts w:eastAsia="Times New Roman"/>
          <w:b/>
          <w:bCs/>
          <w:color w:val="252525"/>
          <w:lang w:eastAsia="uk-UA"/>
        </w:rPr>
        <w:t>16-77</w:t>
      </w:r>
      <w:r w:rsidRPr="005A1C1E">
        <w:rPr>
          <w:rFonts w:eastAsia="Times New Roman"/>
          <w:color w:val="252525"/>
          <w:lang w:eastAsia="uk-UA"/>
        </w:rPr>
        <w:t>.</w:t>
      </w:r>
    </w:p>
    <w:p w:rsidR="005A1C1E" w:rsidRPr="005A1C1E" w:rsidRDefault="005A1C1E" w:rsidP="007A0969">
      <w:pPr>
        <w:spacing w:after="0" w:line="450" w:lineRule="atLeast"/>
        <w:jc w:val="both"/>
        <w:rPr>
          <w:rFonts w:eastAsia="Times New Roman"/>
          <w:color w:val="252525"/>
          <w:lang w:eastAsia="uk-UA"/>
        </w:rPr>
      </w:pPr>
      <w:r w:rsidRPr="005A1C1E">
        <w:rPr>
          <w:rFonts w:eastAsia="Times New Roman"/>
          <w:color w:val="252525"/>
          <w:lang w:eastAsia="uk-UA"/>
        </w:rPr>
        <w:t>Радимо, перед тим як йти в аптеку, зателефонувати й уточнити, чи є в наявності потрібний вам препарат. Можна також попросити працівників аптеки зарезервувати його для вас.</w:t>
      </w:r>
    </w:p>
    <w:p w:rsidR="005A1C1E" w:rsidRPr="005A1C1E" w:rsidRDefault="005A1C1E" w:rsidP="005A1C1E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252525"/>
          <w:sz w:val="23"/>
          <w:szCs w:val="23"/>
          <w:lang w:eastAsia="uk-UA"/>
        </w:rPr>
      </w:pPr>
      <w:r w:rsidRPr="005A1C1E">
        <w:rPr>
          <w:rFonts w:ascii="Arial" w:eastAsia="Times New Roman" w:hAnsi="Arial" w:cs="Arial"/>
          <w:color w:val="252525"/>
          <w:sz w:val="23"/>
          <w:szCs w:val="23"/>
          <w:lang w:eastAsia="uk-UA"/>
        </w:rPr>
        <w:t> </w:t>
      </w:r>
    </w:p>
    <w:p w:rsidR="00263E0D" w:rsidRPr="007A0969" w:rsidRDefault="005A1C1E" w:rsidP="007A0969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252525"/>
          <w:sz w:val="23"/>
          <w:szCs w:val="23"/>
          <w:lang w:eastAsia="uk-UA"/>
        </w:rPr>
      </w:pPr>
      <w:r>
        <w:rPr>
          <w:rFonts w:ascii="Arial" w:eastAsia="Times New Roman" w:hAnsi="Arial" w:cs="Arial"/>
          <w:noProof/>
          <w:color w:val="252525"/>
          <w:sz w:val="23"/>
          <w:szCs w:val="23"/>
          <w:lang w:eastAsia="uk-UA"/>
        </w:rPr>
        <w:drawing>
          <wp:inline distT="0" distB="0" distL="0" distR="0" wp14:anchorId="6EFC026C" wp14:editId="54F5D953">
            <wp:extent cx="2857500" cy="2857500"/>
            <wp:effectExtent l="0" t="0" r="0" b="0"/>
            <wp:docPr id="1" name="Рисунок 1" descr="https://oda.zht.gov.ua/wp-content/uploads/2023/01/63b59b76ce8ce890231057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da.zht.gov.ua/wp-content/uploads/2023/01/63b59b76ce8ce890231057-3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E0D" w:rsidRPr="007A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1E"/>
    <w:rsid w:val="00263E0D"/>
    <w:rsid w:val="002F7D4D"/>
    <w:rsid w:val="005A1C1E"/>
    <w:rsid w:val="0068688A"/>
    <w:rsid w:val="007A0969"/>
    <w:rsid w:val="00E0536C"/>
    <w:rsid w:val="00F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C1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C1E"/>
    <w:rPr>
      <w:rFonts w:eastAsia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5A1C1E"/>
    <w:rPr>
      <w:color w:val="0000FF"/>
      <w:u w:val="single"/>
    </w:rPr>
  </w:style>
  <w:style w:type="paragraph" w:customStyle="1" w:styleId="capitalletter">
    <w:name w:val="capital_letter"/>
    <w:basedOn w:val="a"/>
    <w:rsid w:val="005A1C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5A1C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5A1C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C1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C1E"/>
    <w:rPr>
      <w:rFonts w:eastAsia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5A1C1E"/>
    <w:rPr>
      <w:color w:val="0000FF"/>
      <w:u w:val="single"/>
    </w:rPr>
  </w:style>
  <w:style w:type="paragraph" w:customStyle="1" w:styleId="capitalletter">
    <w:name w:val="capital_letter"/>
    <w:basedOn w:val="a"/>
    <w:rsid w:val="005A1C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5A1C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5A1C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utt.ly/ASw5Kw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215-Элла</dc:creator>
  <cp:lastModifiedBy>215-Элла</cp:lastModifiedBy>
  <cp:revision>3</cp:revision>
  <dcterms:created xsi:type="dcterms:W3CDTF">2023-01-11T10:52:00Z</dcterms:created>
  <dcterms:modified xsi:type="dcterms:W3CDTF">2023-01-11T11:18:00Z</dcterms:modified>
</cp:coreProperties>
</file>