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98" w:rsidRDefault="007B5323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p w:rsidR="00261E2E" w:rsidRPr="00E63798" w:rsidRDefault="00261E2E" w:rsidP="00261E2E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Житомирська РДА/Новоборівська ТГ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Житомирський район, Новоборівська ТГ, за межами села Рудня-Гацьківка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E63798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  <w:lang w:eastAsia="ru-RU"/>
              </w:rPr>
              <w:t>50.740169, 28.561101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E63798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30 га.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За межами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0,7 км.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 генпланом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0,7 км.</w:t>
            </w:r>
          </w:p>
        </w:tc>
      </w:tr>
      <w:tr w:rsidR="00E63798" w:rsidRPr="00E63798" w:rsidTr="00E63798">
        <w:tc>
          <w:tcPr>
            <w:tcW w:w="5228" w:type="dxa"/>
          </w:tcPr>
          <w:p w:rsidR="00E63798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E63798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Житомирська ОДА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державна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lang w:val="uk-UA"/>
              </w:rPr>
              <w:t>1821183000:05:001:1626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11.01 Для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споруд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що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пов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''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язані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ТОВ «Валки-Ільменіт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Не використовується, готується до передачі до земель запасу після рекультивації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2251E8" w:rsidRPr="001331EF" w:rsidRDefault="002251E8" w:rsidP="002251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Продаж</w:t>
            </w:r>
          </w:p>
          <w:p w:rsidR="002251E8" w:rsidRPr="001331EF" w:rsidRDefault="002251E8" w:rsidP="002251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Довгострокова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оренда</w:t>
            </w:r>
            <w:proofErr w:type="spellEnd"/>
          </w:p>
          <w:p w:rsidR="001642B4" w:rsidRPr="001331EF" w:rsidRDefault="002251E8" w:rsidP="002251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Постійне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неправильна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рівнинний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5228" w:type="dxa"/>
          </w:tcPr>
          <w:p w:rsidR="001642B4" w:rsidRPr="001331EF" w:rsidRDefault="002251E8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наявні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1642B4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М21- 5км.</w:t>
            </w:r>
          </w:p>
        </w:tc>
      </w:tr>
      <w:tr w:rsidR="001642B4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1642B4" w:rsidRPr="00E63798" w:rsidRDefault="001642B4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642B4" w:rsidRPr="00E63798" w:rsidTr="00E63798">
        <w:tc>
          <w:tcPr>
            <w:tcW w:w="5228" w:type="dxa"/>
          </w:tcPr>
          <w:p w:rsidR="001642B4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1642B4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  <w:t>Станція Нова Борова 10км.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261E2E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hAnsi="Times New Roman" w:cs="Times New Roman"/>
                <w:bCs/>
                <w:lang w:val="uk-UA"/>
              </w:rPr>
              <w:t>0,1 км., 35 – 110 кВ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Газопостачання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відсутнє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261E2E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відсутнє</w:t>
            </w: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261E2E" w:rsidRPr="00261E2E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261E2E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  <w:p w:rsidR="001331EF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261E2E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  <w:p w:rsidR="001331EF" w:rsidRPr="001331EF" w:rsidRDefault="001331EF" w:rsidP="00261E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261E2E" w:rsidRPr="00E63798" w:rsidTr="00E63798">
        <w:tc>
          <w:tcPr>
            <w:tcW w:w="5228" w:type="dxa"/>
          </w:tcPr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(ПІП, посада,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, e-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mail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E2E" w:rsidRPr="00E63798" w:rsidRDefault="00261E2E" w:rsidP="00261E2E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261E2E" w:rsidRPr="001331EF" w:rsidRDefault="001331EF" w:rsidP="001331EF">
            <w:pPr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Боровський Владислав Олегович 380634810742, </w:t>
            </w:r>
            <w:r w:rsidRPr="001331E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zem_nbotg@ukr.net</w:t>
            </w:r>
          </w:p>
        </w:tc>
      </w:tr>
    </w:tbl>
    <w:p w:rsidR="002251E8" w:rsidRDefault="002251E8">
      <w:pPr>
        <w:rPr>
          <w:rFonts w:ascii="Times New Roman" w:hAnsi="Times New Roman" w:cs="Times New Roman"/>
          <w:sz w:val="24"/>
          <w:szCs w:val="24"/>
        </w:rPr>
      </w:pPr>
    </w:p>
    <w:p w:rsidR="002251E8" w:rsidRDefault="00225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1EF" w:rsidRDefault="001331EF" w:rsidP="001331E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lastRenderedPageBreak/>
        <w:t>Вільна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земельна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ділянка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 xml:space="preserve"> (</w:t>
      </w:r>
      <w:proofErr w:type="spellStart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Greenfield</w:t>
      </w:r>
      <w:proofErr w:type="spellEnd"/>
      <w:r w:rsidRPr="00E63798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)</w:t>
      </w:r>
    </w:p>
    <w:p w:rsidR="001331EF" w:rsidRPr="00E63798" w:rsidRDefault="001331EF" w:rsidP="001331EF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/Громада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Житомирська РДА/Новоборівська ТГ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(район/громада, населений пункт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Житомирський район, Новоборівська ТГ, за межами села Рудня-Гацьківка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карті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Google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Maps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форматі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десяткових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градусів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наприклад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41.40338, 2.17403)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3E4611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3E461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50.743129, 28.567427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площа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(га)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</w:tcPr>
          <w:p w:rsidR="001331EF" w:rsidRPr="001331EF" w:rsidRDefault="00FE57EA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20 </w:t>
            </w:r>
            <w:r w:rsidR="001331EF"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га.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 межах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за межами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За межами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найближчого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будинку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FE57EA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0,9</w:t>
            </w:r>
            <w:r w:rsidR="001331EF"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км.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межі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житлової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згідно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з генпланом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пункту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</w:tcPr>
          <w:p w:rsidR="001331EF" w:rsidRPr="001331EF" w:rsidRDefault="00FE57EA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0,9</w:t>
            </w:r>
            <w:r w:rsidR="001331EF"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 км.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Житомирська ОДА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державна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номер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FE57EA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FE57EA">
              <w:rPr>
                <w:rFonts w:ascii="Times New Roman" w:eastAsia="Times New Roman" w:hAnsi="Times New Roman" w:cs="Times New Roman"/>
                <w:lang w:val="uk-UA"/>
              </w:rPr>
              <w:t>1821183000:05:001:1625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назва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, код КВЦПЗ)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11.01 Для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підсобних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споруд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підприємствами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що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пов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''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язані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користуванням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надрами</w:t>
            </w:r>
            <w:proofErr w:type="spellEnd"/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ТОВ «Валки-Ільменіт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яких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цілей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нині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/>
              </w:rPr>
              <w:t>Не використовується, готується до передачі до земель запасу після рекультивації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передачі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інвестору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Продаж</w:t>
            </w:r>
          </w:p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Довгострокова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оренда</w:t>
            </w:r>
            <w:proofErr w:type="spellEnd"/>
          </w:p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Постійне</w:t>
            </w:r>
            <w:proofErr w:type="spellEnd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слід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приблизну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форму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напр.: квадрат,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прямокутник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трикутник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трапеція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багатокутник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інше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неправильна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рівнинний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затоплення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чи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зсувів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землі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)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Наземні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повітряні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перешкоди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(напр. ЛЕП)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наявні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1642B4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- 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відсутні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Під’їзна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дорога для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вантажних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автомобілів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 *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наявна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до автодороги державного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М21- 5км.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uk-UA" w:eastAsia="ru-RU"/>
              </w:rPr>
              <w:t>Залізнична під’їзна колія</w:t>
            </w:r>
          </w:p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Назва вантажної залізничної станції і відстань автодорогою від неї до ділянки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 xml:space="preserve"> (км)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val="uk-UA" w:eastAsia="ru-RU"/>
              </w:rPr>
              <w:t>Станція Нова Борова 10км.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uk-UA" w:eastAsia="ru-RU"/>
              </w:rPr>
              <w:t>Електрифікація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uk-UA" w:eastAsia="ru-RU"/>
              </w:rPr>
              <w:t>. Відстань до діючої трансформаторної підстанції (км) та резерв потужності (кВт)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331EF">
              <w:rPr>
                <w:rFonts w:ascii="Times New Roman" w:hAnsi="Times New Roman" w:cs="Times New Roman"/>
                <w:bCs/>
                <w:lang w:val="uk-UA"/>
              </w:rPr>
              <w:t>0,1 км., 35 – 110 кВ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Газопостачання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газопроводу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відсутнє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uk-UA"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. •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відстань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можливого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місця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підключення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діючого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(км) та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водопроводу (м3/год)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відсутнє</w:t>
            </w: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стан справ</w:t>
            </w:r>
          </w:p>
          <w:p w:rsidR="001331EF" w:rsidRPr="00261E2E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дозволів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зміни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ділянки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разі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>-</w:t>
            </w:r>
          </w:p>
          <w:p w:rsidR="001331EF" w:rsidRPr="001331EF" w:rsidRDefault="001331EF" w:rsidP="001E64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</w:p>
        </w:tc>
      </w:tr>
      <w:tr w:rsidR="001331EF" w:rsidRPr="00E63798" w:rsidTr="001E64C0">
        <w:tc>
          <w:tcPr>
            <w:tcW w:w="5228" w:type="dxa"/>
          </w:tcPr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3798"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 w:rsidRPr="00E63798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(ПІП, посада,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телефони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, e-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mail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тощо</w:t>
            </w:r>
            <w:proofErr w:type="spellEnd"/>
            <w:r w:rsidRPr="00E63798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)</w:t>
            </w:r>
            <w:r w:rsidRPr="00E6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EF" w:rsidRPr="00E63798" w:rsidRDefault="001331EF" w:rsidP="001E64C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:rsidR="001331EF" w:rsidRPr="001331EF" w:rsidRDefault="001331EF" w:rsidP="001E64C0">
            <w:pPr>
              <w:contextualSpacing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</w:pPr>
            <w:r w:rsidRPr="001331EF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uk-UA" w:eastAsia="ru-RU"/>
              </w:rPr>
              <w:t xml:space="preserve">Боровський Владислав Олегович 380634810742, </w:t>
            </w:r>
            <w:r w:rsidRPr="001331EF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ru-RU"/>
              </w:rPr>
              <w:t>zem_nbotg@ukr.net</w:t>
            </w:r>
          </w:p>
        </w:tc>
      </w:tr>
    </w:tbl>
    <w:p w:rsidR="001331EF" w:rsidRDefault="001331EF" w:rsidP="002251E8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3E4611" w:rsidRPr="005A7DB2" w:rsidRDefault="003E4611" w:rsidP="005A7DB2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bookmarkStart w:id="0" w:name="_GoBack"/>
      <w:bookmarkEnd w:id="0"/>
    </w:p>
    <w:sectPr w:rsidR="003E4611" w:rsidRPr="005A7DB2" w:rsidSect="007B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3"/>
    <w:rsid w:val="0010493A"/>
    <w:rsid w:val="001331EF"/>
    <w:rsid w:val="001642B4"/>
    <w:rsid w:val="00172C6E"/>
    <w:rsid w:val="001B16C1"/>
    <w:rsid w:val="002251E8"/>
    <w:rsid w:val="00261E2E"/>
    <w:rsid w:val="002E4FDD"/>
    <w:rsid w:val="003214CC"/>
    <w:rsid w:val="00324A62"/>
    <w:rsid w:val="00346F84"/>
    <w:rsid w:val="00393184"/>
    <w:rsid w:val="003A58A5"/>
    <w:rsid w:val="003E4611"/>
    <w:rsid w:val="003F5BF7"/>
    <w:rsid w:val="00515730"/>
    <w:rsid w:val="00550A66"/>
    <w:rsid w:val="005620F7"/>
    <w:rsid w:val="00565D78"/>
    <w:rsid w:val="005A7DB2"/>
    <w:rsid w:val="005D6121"/>
    <w:rsid w:val="00606223"/>
    <w:rsid w:val="006666CB"/>
    <w:rsid w:val="00666E00"/>
    <w:rsid w:val="00737CED"/>
    <w:rsid w:val="00750A59"/>
    <w:rsid w:val="00784B85"/>
    <w:rsid w:val="007B5323"/>
    <w:rsid w:val="007E4317"/>
    <w:rsid w:val="00935943"/>
    <w:rsid w:val="0097368E"/>
    <w:rsid w:val="00AD053C"/>
    <w:rsid w:val="00B31FEB"/>
    <w:rsid w:val="00C03B50"/>
    <w:rsid w:val="00C75395"/>
    <w:rsid w:val="00D32C07"/>
    <w:rsid w:val="00D868B6"/>
    <w:rsid w:val="00DD7AAD"/>
    <w:rsid w:val="00E63798"/>
    <w:rsid w:val="00E668BD"/>
    <w:rsid w:val="00EB0DC3"/>
    <w:rsid w:val="00EC6EEB"/>
    <w:rsid w:val="00EF0365"/>
    <w:rsid w:val="00F16A3B"/>
    <w:rsid w:val="00F26C2D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90F6F-01F8-4A31-8590-005795FE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7B5323"/>
  </w:style>
  <w:style w:type="character" w:customStyle="1" w:styleId="quantumwizmenupaperselectcontent">
    <w:name w:val="quantumwizmenupaperselectcontent"/>
    <w:basedOn w:val="a0"/>
    <w:rsid w:val="007B5323"/>
  </w:style>
  <w:style w:type="character" w:customStyle="1" w:styleId="docssharedwiztogglelabeledlabeltext">
    <w:name w:val="docssharedwiztogglelabeledlabeltext"/>
    <w:basedOn w:val="a0"/>
    <w:rsid w:val="007B5323"/>
  </w:style>
  <w:style w:type="character" w:customStyle="1" w:styleId="appsmaterialwizbuttonpaperbuttonlabel">
    <w:name w:val="appsmaterialwizbuttonpaperbuttonlabel"/>
    <w:basedOn w:val="a0"/>
    <w:rsid w:val="007B5323"/>
  </w:style>
  <w:style w:type="table" w:styleId="a3">
    <w:name w:val="Table Grid"/>
    <w:basedOn w:val="a1"/>
    <w:uiPriority w:val="59"/>
    <w:rsid w:val="00E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2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98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4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4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1361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4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0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2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7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4932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3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7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4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4048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2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915991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3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19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57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2543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4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3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67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2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7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9553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2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91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67324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8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5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6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53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2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33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862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0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123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41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4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5297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854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9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6654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7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4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652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3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5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2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1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0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5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7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6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67929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4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4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9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27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3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38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6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5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88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03096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24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5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42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1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7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7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0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226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92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04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44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94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4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946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1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28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3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7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98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8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6401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0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6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3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9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67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92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83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66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871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3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156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546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3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99487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1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6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9356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1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1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9866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5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14631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8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3652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4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25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6886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50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561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407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9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6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4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DC8A-3DB1-4E9A-A6E0-DE768B7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</dc:creator>
  <cp:keywords/>
  <dc:description/>
  <cp:lastModifiedBy>ЖКГ</cp:lastModifiedBy>
  <cp:revision>4</cp:revision>
  <cp:lastPrinted>2021-06-23T13:09:00Z</cp:lastPrinted>
  <dcterms:created xsi:type="dcterms:W3CDTF">2022-07-13T11:44:00Z</dcterms:created>
  <dcterms:modified xsi:type="dcterms:W3CDTF">2022-08-08T11:45:00Z</dcterms:modified>
</cp:coreProperties>
</file>