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32" w:rsidRDefault="00C86C32" w:rsidP="00005434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</w:pPr>
    </w:p>
    <w:p w:rsidR="00C86C32" w:rsidRPr="00B60E65" w:rsidRDefault="00C86C32" w:rsidP="00B60E65">
      <w:pPr>
        <w:pStyle w:val="BodyTextIndent"/>
        <w:tabs>
          <w:tab w:val="left" w:pos="851"/>
          <w:tab w:val="left" w:pos="9639"/>
        </w:tabs>
        <w:spacing w:line="240" w:lineRule="auto"/>
        <w:jc w:val="both"/>
        <w:rPr>
          <w:color w:val="000000"/>
          <w:sz w:val="28"/>
          <w:szCs w:val="28"/>
        </w:rPr>
      </w:pPr>
      <w:r w:rsidRPr="00B60E65">
        <w:rPr>
          <w:color w:val="000000"/>
          <w:sz w:val="28"/>
          <w:szCs w:val="28"/>
        </w:rPr>
        <w:t xml:space="preserve">На виконання доручення Міністерства соціальної політики України  від 12.04.2019 № 7427/0/2-19/58 щодо здійснення реабілітації дітей з інвалідністю внаслідок дитячого церебрального паралічу </w:t>
      </w:r>
      <w:r>
        <w:rPr>
          <w:color w:val="000000"/>
          <w:sz w:val="28"/>
          <w:szCs w:val="28"/>
        </w:rPr>
        <w:t>управління</w:t>
      </w:r>
      <w:r w:rsidRPr="00B60E65">
        <w:rPr>
          <w:color w:val="000000"/>
          <w:sz w:val="28"/>
          <w:szCs w:val="28"/>
        </w:rPr>
        <w:t xml:space="preserve"> праці</w:t>
      </w:r>
      <w:r>
        <w:rPr>
          <w:color w:val="000000"/>
          <w:sz w:val="28"/>
          <w:szCs w:val="28"/>
        </w:rPr>
        <w:t xml:space="preserve"> та </w:t>
      </w:r>
      <w:r w:rsidRPr="00B60E65">
        <w:rPr>
          <w:color w:val="000000"/>
          <w:sz w:val="28"/>
          <w:szCs w:val="28"/>
        </w:rPr>
        <w:t>соціально</w:t>
      </w:r>
      <w:r>
        <w:rPr>
          <w:color w:val="000000"/>
          <w:sz w:val="28"/>
          <w:szCs w:val="28"/>
        </w:rPr>
        <w:t>го</w:t>
      </w:r>
      <w:r w:rsidRPr="00B6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захисту населення Житомирської райдер</w:t>
      </w:r>
      <w:r w:rsidRPr="00B60E65">
        <w:rPr>
          <w:color w:val="000000"/>
          <w:sz w:val="28"/>
          <w:szCs w:val="28"/>
        </w:rPr>
        <w:t>жадміністрації інформує, що Урядом прийнято постанову Кабінету Міністрів України від 27 березня 2019 року № 309 «Про затвердження Порядку використання у 2019 році коштів, передбачених у державному бюджеті для здійснення реабілітації дітей з інвалідністю внаслідок дитячого церебрального паралічу (далі – Порядок), яким запроваджується новий механізм забезпечення заходами з реабілітації дітей з інвалідністю внаслідок дитячого церебрального паралічу за принципом «гроші ходять за людиною», що дозволить забезпечити адресність, прозорість та підвищити якість надання реабілітаційних послуг.</w:t>
      </w:r>
    </w:p>
    <w:p w:rsidR="00C86C32" w:rsidRPr="00B60E65" w:rsidRDefault="00C86C32" w:rsidP="00B60E65">
      <w:pPr>
        <w:pStyle w:val="BodyTextIndent"/>
        <w:tabs>
          <w:tab w:val="left" w:pos="851"/>
          <w:tab w:val="left" w:pos="9639"/>
        </w:tabs>
        <w:spacing w:line="240" w:lineRule="auto"/>
        <w:jc w:val="both"/>
        <w:rPr>
          <w:color w:val="000000"/>
          <w:sz w:val="28"/>
          <w:szCs w:val="28"/>
        </w:rPr>
      </w:pPr>
      <w:r w:rsidRPr="00B60E65">
        <w:rPr>
          <w:color w:val="000000"/>
          <w:sz w:val="28"/>
          <w:szCs w:val="28"/>
        </w:rPr>
        <w:t xml:space="preserve">Порядком визначається механізм використання у 2019 році коштів, передбачених у державному бюджеті за програмою «Реабілітація дітей з інвалідністю внаслідок дитячого церебрального паралічу», спрямування бюджетних коштів на відшкодування вартості реабілітаційних заходів для дітей з інвалідністю внаслідок дитячого церебрального паралічу </w:t>
      </w:r>
      <w:r w:rsidRPr="00B60E65">
        <w:rPr>
          <w:color w:val="000000"/>
          <w:sz w:val="28"/>
          <w:szCs w:val="28"/>
          <w:u w:val="single"/>
        </w:rPr>
        <w:t>закладам охорони здоров’я</w:t>
      </w:r>
      <w:r w:rsidRPr="00B60E65">
        <w:rPr>
          <w:color w:val="000000"/>
          <w:sz w:val="28"/>
          <w:szCs w:val="28"/>
        </w:rPr>
        <w:t xml:space="preserve"> будь-якої форми власності та організаційно-правової форми або їх відокремленим підрозділам, що забезпечують медичне обслуговування населення на основі відповідної ліцензії та професійної діяльності медичних (фармацевтичних) працівників, а також реабілітаційним установам, підприємствам, закладам, у тому числі їх відділенням, структурним підрозділам незалежно від форми власності, які мають ліцензію на провадження господарської діяльності з медичної практики.</w:t>
      </w:r>
    </w:p>
    <w:p w:rsidR="00C86C32" w:rsidRPr="001E24EF" w:rsidRDefault="00C86C32" w:rsidP="0000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 </w:t>
      </w:r>
      <w:r w:rsidRPr="00B60E65"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Перелік </w:t>
      </w:r>
      <w:r w:rsidRPr="00FD196A"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>реабілітаційних установ, закладів охорони здоров’я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 </w:t>
      </w:r>
      <w:r w:rsidRPr="00FD196A"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формується Фондом соціального захисту інвалідів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та </w:t>
      </w:r>
      <w:r>
        <w:rPr>
          <w:rFonts w:ascii="Times New Roman" w:hAnsi="Times New Roman" w:cs="Times New Roman"/>
          <w:b/>
          <w:bCs/>
          <w:sz w:val="28"/>
          <w:szCs w:val="28"/>
        </w:rPr>
        <w:t>розміщується</w:t>
      </w:r>
      <w:bookmarkStart w:id="0" w:name="_GoBack"/>
      <w:bookmarkEnd w:id="0"/>
      <w:r w:rsidRPr="001E24E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FD196A"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bCs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bCs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bCs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bCs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bCs/>
          <w:sz w:val="28"/>
          <w:szCs w:val="28"/>
        </w:rPr>
        <w:t xml:space="preserve">Перелік </w:t>
      </w:r>
      <w:hyperlink r:id="rId5" w:history="1">
        <w:r w:rsidRPr="001E24E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86C32" w:rsidRPr="00AB28F5" w:rsidRDefault="00C86C32" w:rsidP="00B60E65">
      <w:pPr>
        <w:pStyle w:val="a"/>
        <w:spacing w:before="40"/>
        <w:ind w:left="360" w:firstLine="0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val="ug-CN" w:bidi="ug-CN"/>
        </w:rPr>
        <w:t>Станом на 24.04.2019</w:t>
      </w:r>
    </w:p>
    <w:p w:rsidR="00C86C32" w:rsidRDefault="00C86C32" w:rsidP="00AB28F5">
      <w:pPr>
        <w:pStyle w:val="a"/>
        <w:spacing w:before="40"/>
        <w:ind w:firstLine="0"/>
        <w:rPr>
          <w:rFonts w:ascii="Times New Roman" w:hAnsi="Times New Roman" w:cs="Times New Roman"/>
          <w:sz w:val="28"/>
          <w:szCs w:val="28"/>
          <w:rtl/>
          <w:lang w:val="ug-CN" w:bidi="ug-CN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803"/>
        <w:gridCol w:w="1971"/>
        <w:gridCol w:w="2268"/>
        <w:gridCol w:w="1418"/>
        <w:gridCol w:w="1591"/>
        <w:gridCol w:w="1527"/>
        <w:gridCol w:w="2126"/>
        <w:gridCol w:w="2694"/>
      </w:tblGrid>
      <w:tr w:rsidR="00C86C32" w:rsidRPr="00653E95"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Область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Повна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Реабілітаційної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установи, закладу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охорониз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доров’я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Скорочена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Реабілітаційної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установи, закладу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за ЕДРПОУ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Ліцензія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Керівник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Адресареа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Білітаційної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установи, закладу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охорони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здоров’я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Контакти</w:t>
            </w:r>
          </w:p>
        </w:tc>
      </w:tr>
      <w:tr w:rsidR="00C86C32" w:rsidRPr="00653E95"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C32" w:rsidRPr="00653E95"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1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м. Київ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 «Український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медичний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реабілітації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 з органічним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ураженням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нервової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Міністерстваохорониздоров’я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України»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ДЗ «Укрмедцентр МОЗ України»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20072556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Ліцезія серія АЕ №197638 від 21.06.2013 року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Мартинюк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 Юрійович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04209, м. Київ,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Богатирська, 30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Тел.(044)4120578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Факс. (044)4121068 </w:t>
            </w:r>
          </w:p>
          <w:p w:rsidR="00C86C32" w:rsidRPr="00653E95" w:rsidRDefault="00C86C32" w:rsidP="00653E95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  <w:hyperlink r:id="rId6" w:history="1"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ukrmedcentr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rtl/>
                  <w:lang w:val="ug-CN" w:bidi="ug-CN"/>
                </w:rPr>
                <w:t>@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rtl/>
                  <w:lang w:val="ug-CN" w:bidi="ug-CN"/>
                </w:rPr>
                <w:t>.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86C32" w:rsidRPr="00653E95" w:rsidRDefault="00C86C32" w:rsidP="00653E95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веб- сайт: </w:t>
            </w:r>
            <w:r w:rsidRPr="00653E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childneuro</w:t>
            </w:r>
            <w:r w:rsidRPr="00653E9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ug-CN" w:bidi="ug-CN"/>
              </w:rPr>
              <w:t>.</w:t>
            </w:r>
            <w:r w:rsidRPr="00653E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r w:rsidRPr="00653E9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ug-CN" w:bidi="ug-CN"/>
              </w:rPr>
              <w:t>.</w:t>
            </w:r>
            <w:r w:rsidRPr="00653E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</w:p>
        </w:tc>
      </w:tr>
      <w:tr w:rsidR="00C86C32" w:rsidRPr="00653E95"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2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Львівська область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ТОВ «Міжнародна реабілітаційна клініка Козявкіна»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42179792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Наказ МОЗ 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від 26.07.2018 № 1386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Козявкіна Наталія Володимирівна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82200, Львівська область,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Трускавець, 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Помірецька, 37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(03247)65200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Факс 03247(65220) </w:t>
            </w:r>
          </w:p>
          <w:p w:rsidR="00C86C32" w:rsidRPr="00653E95" w:rsidRDefault="00C86C32" w:rsidP="00653E95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  <w:hyperlink r:id="rId7" w:tooltip="Opens internal link in current window" w:history="1">
              <w:r w:rsidRPr="00653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clinic@kozyavkin.com</w:t>
              </w:r>
            </w:hyperlink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веб- сайт: 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kozyavkin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86C32" w:rsidRPr="00653E95"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3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м. Львів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Державна реабілітаційна установа«Центр комплексної реабілітації для осіб з інвалідністю «Галичина»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ДРУЦКРОІ «Галичина»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25248327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АЕ 196289, 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від 29.11.2012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Дунас Григорій Григорович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79070, м. Львів,</w:t>
            </w:r>
          </w:p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вул. Хуторівська, 38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pStyle w:val="a"/>
              <w:spacing w:before="40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Тел. (032) 2215908</w:t>
            </w:r>
          </w:p>
          <w:p w:rsidR="00C86C32" w:rsidRPr="00653E95" w:rsidRDefault="00C86C32" w:rsidP="00653E95">
            <w:pPr>
              <w:pStyle w:val="a"/>
              <w:spacing w:before="40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  <w:hyperlink r:id="rId8" w:history="1">
              <w:r w:rsidRPr="00653E95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eastAsia="en-US"/>
                </w:rPr>
                <w:t>reablinfo@gmail.com</w:t>
              </w:r>
            </w:hyperlink>
          </w:p>
          <w:p w:rsidR="00C86C32" w:rsidRPr="00653E95" w:rsidRDefault="00C86C32" w:rsidP="00653E95">
            <w:pPr>
              <w:pStyle w:val="a"/>
              <w:spacing w:before="40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 сайт: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C86C32" w:rsidRPr="00653E95">
        <w:trPr>
          <w:trHeight w:val="1185"/>
        </w:trPr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м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Київ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Товариство з обмеженоювідповідальністю «ЦентрПріоритет»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ТОВ «Центр Пріоритет»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41940203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Наказ МОЗ </w:t>
            </w:r>
          </w:p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від 05.04.2018 № 622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Кіян Олександр Сергійович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04208, м. Київ,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 Василя Порика, 13-Б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(044)3642004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  <w:hyperlink r:id="rId9" w:history="1">
              <w:r w:rsidRPr="00653E95">
                <w:rPr>
                  <w:color w:val="0000FF"/>
                  <w:u w:val="single"/>
                </w:rPr>
                <w:t>centermindst@gmail.com</w:t>
              </w:r>
            </w:hyperlink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mind-stimulation.com</w:t>
            </w:r>
          </w:p>
        </w:tc>
      </w:tr>
      <w:tr w:rsidR="00C86C32" w:rsidRPr="00653E95">
        <w:trPr>
          <w:trHeight w:val="1185"/>
        </w:trPr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Кіровоградська область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Товариство з обмеженою відповідальністю  «АПРІКА»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ТОВ «АПРІКА»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30567346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Ліцензія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серія АГ №603335 від 07.10.2011 року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Бондарчук Сергій Павлович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(050)-595-10-62, (050)-487-40-80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(0522) 36-11-27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prudkun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6C32" w:rsidRPr="00653E95">
        <w:trPr>
          <w:trHeight w:val="1185"/>
        </w:trPr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Вінницька область 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ДРУЦКРДІ «Промінь»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25496212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Наказ МОЗ №559 від 25.05.2017 року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Донець Віталій Григорович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Вінницька область, м.Вінниця, вул. В.Городецького, 10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Тел. (8-0432)67-27-30, факс (8-0432)67-51-78,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promin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1997@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 сайт: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drupromin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C86C32" w:rsidRPr="00653E95">
        <w:trPr>
          <w:trHeight w:val="1185"/>
        </w:trPr>
        <w:tc>
          <w:tcPr>
            <w:tcW w:w="445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7.</w:t>
            </w:r>
          </w:p>
        </w:tc>
        <w:tc>
          <w:tcPr>
            <w:tcW w:w="1803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Київська область</w:t>
            </w:r>
          </w:p>
        </w:tc>
        <w:tc>
          <w:tcPr>
            <w:tcW w:w="1971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Центр реабілітації дитини «Вікторія»</w:t>
            </w:r>
          </w:p>
        </w:tc>
        <w:tc>
          <w:tcPr>
            <w:tcW w:w="226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ЦРД «Вікторія»</w:t>
            </w:r>
          </w:p>
        </w:tc>
        <w:tc>
          <w:tcPr>
            <w:tcW w:w="1418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42188351</w:t>
            </w:r>
          </w:p>
        </w:tc>
        <w:tc>
          <w:tcPr>
            <w:tcW w:w="1591" w:type="dxa"/>
          </w:tcPr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Наказ МОЗ </w:t>
            </w:r>
          </w:p>
          <w:p w:rsidR="00C86C32" w:rsidRPr="00653E95" w:rsidRDefault="00C86C32" w:rsidP="0065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№ 1223 від 27.06.2018 року</w:t>
            </w:r>
          </w:p>
        </w:tc>
        <w:tc>
          <w:tcPr>
            <w:tcW w:w="1527" w:type="dxa"/>
          </w:tcPr>
          <w:p w:rsidR="00C86C32" w:rsidRPr="00653E95" w:rsidRDefault="00C86C32" w:rsidP="00653E95">
            <w:pPr>
              <w:pStyle w:val="a"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Шишкова Світлана Львівна</w:t>
            </w:r>
          </w:p>
        </w:tc>
        <w:tc>
          <w:tcPr>
            <w:tcW w:w="2126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 xml:space="preserve">Київська область, м. Бориспіль,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вул. Володимира Момота 42/2</w:t>
            </w:r>
          </w:p>
        </w:tc>
        <w:tc>
          <w:tcPr>
            <w:tcW w:w="2694" w:type="dxa"/>
          </w:tcPr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099-720-70-78 (адміністратор), 067-353-62-42 (для укладання договору)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E95">
              <w:rPr>
                <w:rFonts w:ascii="Times New Roman" w:hAnsi="Times New Roman" w:cs="Times New Roman"/>
                <w:sz w:val="24"/>
                <w:szCs w:val="24"/>
                <w:rtl/>
                <w:lang w:val="ug-CN" w:bidi="ug-CN"/>
              </w:rPr>
              <w:t>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admincrd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2018@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 сайт:</w:t>
            </w:r>
          </w:p>
          <w:p w:rsidR="00C86C32" w:rsidRPr="00653E95" w:rsidRDefault="00C86C32" w:rsidP="00653E95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53E9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C86C32" w:rsidRDefault="00C86C32" w:rsidP="0073313C"/>
    <w:p w:rsidR="00C86C32" w:rsidRDefault="00C86C32" w:rsidP="003F65E7">
      <w:pPr>
        <w:pStyle w:val="BodyTextIndent"/>
        <w:tabs>
          <w:tab w:val="left" w:pos="851"/>
          <w:tab w:val="left" w:pos="9639"/>
        </w:tabs>
        <w:spacing w:line="240" w:lineRule="auto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забезпечення дитини реабілітаційними засобами один із батьків дитини чи її законний представник</w:t>
      </w:r>
    </w:p>
    <w:p w:rsidR="00C86C32" w:rsidRDefault="00C86C32" w:rsidP="003F65E7">
      <w:pPr>
        <w:pStyle w:val="BodyTextIndent"/>
        <w:tabs>
          <w:tab w:val="left" w:pos="851"/>
          <w:tab w:val="left" w:pos="9639"/>
        </w:tabs>
        <w:spacing w:line="240" w:lineRule="auto"/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подає до управління заяву про направлення дитини до реабілітаційної установи  разом з документами за </w:t>
      </w:r>
      <w:r w:rsidRPr="008C548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</w:t>
      </w:r>
    </w:p>
    <w:p w:rsidR="00C86C32" w:rsidRPr="003F65E7" w:rsidRDefault="00C86C32" w:rsidP="003F65E7">
      <w:pPr>
        <w:pStyle w:val="BodyTextIndent"/>
        <w:tabs>
          <w:tab w:val="left" w:pos="851"/>
          <w:tab w:val="left" w:pos="9639"/>
        </w:tabs>
        <w:ind w:firstLine="851"/>
        <w:rPr>
          <w:b/>
          <w:bCs/>
          <w:sz w:val="28"/>
          <w:szCs w:val="28"/>
        </w:rPr>
      </w:pPr>
      <w:r w:rsidRPr="003F65E7">
        <w:rPr>
          <w:b/>
          <w:bCs/>
          <w:color w:val="000000"/>
          <w:sz w:val="28"/>
          <w:szCs w:val="28"/>
        </w:rPr>
        <w:t>адресою</w:t>
      </w:r>
      <w:r>
        <w:rPr>
          <w:b/>
          <w:bCs/>
          <w:color w:val="000000"/>
          <w:sz w:val="28"/>
          <w:szCs w:val="28"/>
        </w:rPr>
        <w:t xml:space="preserve">: </w:t>
      </w:r>
      <w:r w:rsidRPr="003F65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м. </w:t>
      </w:r>
      <w:r w:rsidRPr="003F65E7">
        <w:rPr>
          <w:b/>
          <w:bCs/>
          <w:color w:val="000000"/>
          <w:sz w:val="28"/>
          <w:szCs w:val="28"/>
        </w:rPr>
        <w:t>Житомир, вул. Бориса Тена,16, каб.7 :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97"/>
      <w:bookmarkEnd w:id="1"/>
      <w:r w:rsidRPr="008C548B">
        <w:rPr>
          <w:color w:val="000000"/>
          <w:sz w:val="28"/>
          <w:szCs w:val="28"/>
          <w:lang w:val="uk-UA"/>
        </w:rPr>
        <w:t>1) індивідуальну програму реабілітації, видану медико-соціальною експертною комісією, лікарсько-консультативною комісією лікувально-профілактичного закладу для дітей з інвалідністю ДЦП;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98"/>
      <w:bookmarkEnd w:id="2"/>
      <w:r w:rsidRPr="008C548B">
        <w:rPr>
          <w:color w:val="000000"/>
          <w:sz w:val="28"/>
          <w:szCs w:val="28"/>
          <w:lang w:val="uk-UA"/>
        </w:rPr>
        <w:t>2) 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99"/>
      <w:bookmarkEnd w:id="3"/>
      <w:r w:rsidRPr="008C548B">
        <w:rPr>
          <w:color w:val="000000"/>
          <w:sz w:val="28"/>
          <w:szCs w:val="28"/>
          <w:lang w:val="uk-UA"/>
        </w:rPr>
        <w:t>3) 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100"/>
      <w:bookmarkEnd w:id="4"/>
      <w:r w:rsidRPr="008C548B">
        <w:rPr>
          <w:color w:val="000000"/>
          <w:sz w:val="28"/>
          <w:szCs w:val="28"/>
          <w:lang w:val="uk-UA"/>
        </w:rPr>
        <w:t>4) ідентифікаційний  код;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101"/>
      <w:bookmarkStart w:id="6" w:name="n102"/>
      <w:bookmarkEnd w:id="5"/>
      <w:bookmarkEnd w:id="6"/>
      <w:r w:rsidRPr="008C548B">
        <w:rPr>
          <w:color w:val="000000"/>
          <w:sz w:val="28"/>
          <w:szCs w:val="28"/>
          <w:lang w:val="uk-UA"/>
        </w:rPr>
        <w:t>5</w:t>
      </w:r>
      <w:r w:rsidRPr="008C548B">
        <w:rPr>
          <w:color w:val="000000"/>
          <w:sz w:val="28"/>
          <w:szCs w:val="28"/>
        </w:rPr>
        <w:t>) виписку з медичної карти амбулаторного (стаціонарного) хворого (</w:t>
      </w:r>
      <w:hyperlink r:id="rId13" w:anchor="n3" w:tgtFrame="_blank" w:history="1">
        <w:r w:rsidRPr="008C548B">
          <w:rPr>
            <w:rStyle w:val="Hyperlink"/>
            <w:color w:val="000099"/>
            <w:sz w:val="28"/>
            <w:szCs w:val="28"/>
          </w:rPr>
          <w:t>форма № 027/о</w:t>
        </w:r>
      </w:hyperlink>
      <w:r w:rsidRPr="008C548B">
        <w:rPr>
          <w:color w:val="000000"/>
          <w:sz w:val="28"/>
          <w:szCs w:val="28"/>
        </w:rPr>
        <w:t>);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103"/>
      <w:bookmarkEnd w:id="7"/>
      <w:r w:rsidRPr="008C548B">
        <w:rPr>
          <w:color w:val="000000"/>
          <w:sz w:val="28"/>
          <w:szCs w:val="28"/>
          <w:lang w:val="uk-UA"/>
        </w:rPr>
        <w:t>6) медичний висновок;</w:t>
      </w:r>
    </w:p>
    <w:p w:rsidR="00C86C32" w:rsidRPr="008C548B" w:rsidRDefault="00C86C32" w:rsidP="008C548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8C548B">
        <w:rPr>
          <w:color w:val="000000"/>
          <w:sz w:val="28"/>
          <w:szCs w:val="28"/>
          <w:lang w:val="uk-UA"/>
        </w:rPr>
        <w:t>7</w:t>
      </w:r>
      <w:r w:rsidRPr="008C548B">
        <w:rPr>
          <w:color w:val="000000"/>
          <w:sz w:val="28"/>
          <w:szCs w:val="28"/>
        </w:rPr>
        <w:t>) довідку про взяття на облік внутрішньо переміщених осіб (для отримувачів, які є внутрішньо переміщеними особами).</w:t>
      </w:r>
    </w:p>
    <w:p w:rsidR="00C86C32" w:rsidRPr="008C548B" w:rsidRDefault="00C86C32" w:rsidP="008C548B">
      <w:pPr>
        <w:tabs>
          <w:tab w:val="left" w:pos="7215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n104"/>
      <w:bookmarkEnd w:id="8"/>
    </w:p>
    <w:p w:rsidR="00C86C32" w:rsidRPr="008C548B" w:rsidRDefault="00C86C32" w:rsidP="008C548B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</w:p>
    <w:p w:rsidR="00C86C32" w:rsidRPr="008C548B" w:rsidRDefault="00C86C32" w:rsidP="008C548B">
      <w:pPr>
        <w:rPr>
          <w:rFonts w:ascii="Times New Roman" w:hAnsi="Times New Roman" w:cs="Times New Roman"/>
          <w:sz w:val="28"/>
          <w:szCs w:val="28"/>
        </w:rPr>
      </w:pPr>
    </w:p>
    <w:sectPr w:rsidR="00C86C32" w:rsidRPr="008C548B" w:rsidSect="001E558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4C"/>
    <w:multiLevelType w:val="hybridMultilevel"/>
    <w:tmpl w:val="BA08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685"/>
    <w:rsid w:val="00005434"/>
    <w:rsid w:val="00040634"/>
    <w:rsid w:val="00092D27"/>
    <w:rsid w:val="00104A9C"/>
    <w:rsid w:val="00197928"/>
    <w:rsid w:val="001E24EF"/>
    <w:rsid w:val="001E558E"/>
    <w:rsid w:val="00254A22"/>
    <w:rsid w:val="002F5E04"/>
    <w:rsid w:val="003264BA"/>
    <w:rsid w:val="003F0685"/>
    <w:rsid w:val="003F65E7"/>
    <w:rsid w:val="00421C5B"/>
    <w:rsid w:val="004C5E8D"/>
    <w:rsid w:val="005164B6"/>
    <w:rsid w:val="00562653"/>
    <w:rsid w:val="005A22C3"/>
    <w:rsid w:val="005F5D3D"/>
    <w:rsid w:val="00653E95"/>
    <w:rsid w:val="0067445D"/>
    <w:rsid w:val="006A7553"/>
    <w:rsid w:val="006B63F7"/>
    <w:rsid w:val="006D0345"/>
    <w:rsid w:val="0073313C"/>
    <w:rsid w:val="007B7AE0"/>
    <w:rsid w:val="00804DF6"/>
    <w:rsid w:val="00874021"/>
    <w:rsid w:val="008C548B"/>
    <w:rsid w:val="00A2364A"/>
    <w:rsid w:val="00A30612"/>
    <w:rsid w:val="00AB28F5"/>
    <w:rsid w:val="00B17484"/>
    <w:rsid w:val="00B433A6"/>
    <w:rsid w:val="00B60E65"/>
    <w:rsid w:val="00B85263"/>
    <w:rsid w:val="00BD5E57"/>
    <w:rsid w:val="00C86C32"/>
    <w:rsid w:val="00D32469"/>
    <w:rsid w:val="00D7162E"/>
    <w:rsid w:val="00DF5C16"/>
    <w:rsid w:val="00FD196A"/>
    <w:rsid w:val="00FE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69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F0685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28F5"/>
    <w:rPr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60E65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E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8C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blinfo@gmail.com" TargetMode="External"/><Relationship Id="rId13" Type="http://schemas.openxmlformats.org/officeDocument/2006/relationships/hyperlink" Target="https://zakon.rada.gov.ua/laws/show/z0682-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nic@kozyavkin.com" TargetMode="External"/><Relationship Id="rId12" Type="http://schemas.openxmlformats.org/officeDocument/2006/relationships/hyperlink" Target="https://viktoriya-cen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edcentr@gmail.com" TargetMode="External"/><Relationship Id="rId11" Type="http://schemas.openxmlformats.org/officeDocument/2006/relationships/hyperlink" Target="mailto:admincrd2018@ukr.net" TargetMode="External"/><Relationship Id="rId5" Type="http://schemas.openxmlformats.org/officeDocument/2006/relationships/hyperlink" Target="http://www.ispf.gov.ua/UserFiles/File/2019_Reab_DI_zaklad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udku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minds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950</Words>
  <Characters>5416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доручення Міністерства соціальної політики України  від 12</dc:title>
  <dc:subject/>
  <dc:creator>Руда Світлана</dc:creator>
  <cp:keywords/>
  <dc:description/>
  <cp:lastModifiedBy>212-Ира</cp:lastModifiedBy>
  <cp:revision>2</cp:revision>
  <cp:lastPrinted>2019-04-24T12:01:00Z</cp:lastPrinted>
  <dcterms:created xsi:type="dcterms:W3CDTF">2019-04-25T07:24:00Z</dcterms:created>
  <dcterms:modified xsi:type="dcterms:W3CDTF">2019-04-25T07:24:00Z</dcterms:modified>
</cp:coreProperties>
</file>